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36689" w14:textId="77777777" w:rsidR="00520530" w:rsidRPr="00520530" w:rsidRDefault="00520530" w:rsidP="00520530">
      <w:pPr>
        <w:pStyle w:val="Default"/>
        <w:jc w:val="both"/>
        <w:rPr>
          <w:rFonts w:asciiTheme="minorHAnsi" w:hAnsiTheme="minorHAnsi"/>
          <w:b/>
          <w:bCs/>
          <w:color w:val="FF0000"/>
          <w:sz w:val="36"/>
          <w:szCs w:val="28"/>
        </w:rPr>
      </w:pPr>
      <w:r>
        <w:rPr>
          <w:rFonts w:asciiTheme="minorHAnsi" w:hAnsiTheme="minorHAnsi"/>
          <w:noProof/>
          <w:sz w:val="44"/>
          <w:lang w:eastAsia="en-GB"/>
        </w:rPr>
        <w:drawing>
          <wp:anchor distT="0" distB="0" distL="114300" distR="114300" simplePos="0" relativeHeight="251694592" behindDoc="1" locked="0" layoutInCell="1" allowOverlap="1" wp14:anchorId="70FCA9B1" wp14:editId="2806EFB3">
            <wp:simplePos x="0" y="0"/>
            <wp:positionH relativeFrom="column">
              <wp:posOffset>5658485</wp:posOffset>
            </wp:positionH>
            <wp:positionV relativeFrom="paragraph">
              <wp:posOffset>-79375</wp:posOffset>
            </wp:positionV>
            <wp:extent cx="859790" cy="802640"/>
            <wp:effectExtent l="0" t="0" r="0" b="0"/>
            <wp:wrapTight wrapText="bothSides">
              <wp:wrapPolygon edited="0">
                <wp:start x="8136" y="0"/>
                <wp:lineTo x="3829" y="1025"/>
                <wp:lineTo x="479" y="4614"/>
                <wp:lineTo x="479" y="13329"/>
                <wp:lineTo x="1914" y="16918"/>
                <wp:lineTo x="7179" y="21019"/>
                <wp:lineTo x="8136" y="21019"/>
                <wp:lineTo x="11486" y="21019"/>
                <wp:lineTo x="13400" y="21019"/>
                <wp:lineTo x="19622" y="17430"/>
                <wp:lineTo x="20100" y="16405"/>
                <wp:lineTo x="21058" y="11791"/>
                <wp:lineTo x="21058" y="6665"/>
                <wp:lineTo x="19143" y="3589"/>
                <wp:lineTo x="15315" y="0"/>
                <wp:lineTo x="8136" y="0"/>
              </wp:wrapPolygon>
            </wp:wrapTight>
            <wp:docPr id="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9790" cy="802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0530">
        <w:rPr>
          <w:rFonts w:asciiTheme="minorHAnsi" w:hAnsiTheme="minorHAnsi"/>
          <w:b/>
          <w:bCs/>
          <w:color w:val="FF0000"/>
          <w:sz w:val="36"/>
          <w:szCs w:val="28"/>
        </w:rPr>
        <w:t>Walton on the Hill Primary School</w:t>
      </w:r>
    </w:p>
    <w:p w14:paraId="33D184A8" w14:textId="77777777" w:rsidR="00C0418A" w:rsidRDefault="002603EC" w:rsidP="00520530">
      <w:pPr>
        <w:spacing w:line="360" w:lineRule="auto"/>
        <w:rPr>
          <w:rFonts w:asciiTheme="minorHAnsi" w:hAnsiTheme="minorHAnsi" w:cs="Arial"/>
          <w:b/>
          <w:color w:val="FF0000"/>
          <w:sz w:val="32"/>
          <w:szCs w:val="32"/>
        </w:rPr>
      </w:pPr>
      <w:r>
        <w:rPr>
          <w:rFonts w:asciiTheme="minorHAnsi" w:hAnsiTheme="minorHAnsi" w:cs="Arial"/>
          <w:b/>
          <w:noProof/>
          <w:color w:val="FF0000"/>
          <w:sz w:val="32"/>
          <w:szCs w:val="32"/>
          <w:lang w:eastAsia="en-GB"/>
        </w:rPr>
        <w:t>Lettings Policy</w:t>
      </w:r>
      <w:r w:rsidR="002F3863">
        <w:rPr>
          <w:rFonts w:asciiTheme="minorHAnsi" w:hAnsiTheme="minorHAnsi" w:cs="Arial"/>
          <w:b/>
          <w:noProof/>
          <w:color w:val="FF0000"/>
          <w:sz w:val="32"/>
          <w:szCs w:val="32"/>
          <w:lang w:eastAsia="en-GB"/>
        </w:rPr>
        <w:t xml:space="preserve"> </w:t>
      </w:r>
    </w:p>
    <w:p w14:paraId="07DAE4FF" w14:textId="77777777" w:rsidR="004F578F" w:rsidRPr="009D32D0" w:rsidRDefault="004F578F" w:rsidP="00C0418A">
      <w:pPr>
        <w:spacing w:line="360" w:lineRule="auto"/>
        <w:rPr>
          <w:rFonts w:asciiTheme="minorHAnsi" w:hAnsiTheme="minorHAnsi" w:cs="Arial"/>
          <w:sz w:val="22"/>
          <w:szCs w:val="22"/>
        </w:rPr>
      </w:pPr>
      <w:r w:rsidRPr="009D32D0">
        <w:rPr>
          <w:rFonts w:asciiTheme="minorHAnsi" w:hAnsiTheme="minorHAnsi" w:cs="Arial"/>
          <w:b/>
          <w:sz w:val="22"/>
          <w:szCs w:val="22"/>
        </w:rPr>
        <w:t>Status &amp; Review Cycle:</w:t>
      </w:r>
      <w:r w:rsidRPr="009D32D0">
        <w:rPr>
          <w:rFonts w:asciiTheme="minorHAnsi" w:hAnsiTheme="minorHAnsi" w:cs="Arial"/>
          <w:b/>
          <w:sz w:val="22"/>
          <w:szCs w:val="22"/>
        </w:rPr>
        <w:tab/>
      </w:r>
      <w:r w:rsidRPr="009D32D0">
        <w:rPr>
          <w:rFonts w:asciiTheme="minorHAnsi" w:hAnsiTheme="minorHAnsi" w:cs="Arial"/>
          <w:b/>
          <w:sz w:val="22"/>
          <w:szCs w:val="22"/>
        </w:rPr>
        <w:tab/>
      </w:r>
      <w:r w:rsidR="00C0418A" w:rsidRPr="009D32D0">
        <w:rPr>
          <w:rFonts w:asciiTheme="minorHAnsi" w:hAnsiTheme="minorHAnsi" w:cs="Arial"/>
          <w:sz w:val="22"/>
          <w:szCs w:val="22"/>
        </w:rPr>
        <w:t>Non-statutory</w:t>
      </w:r>
      <w:r w:rsidR="00C0418A" w:rsidRPr="009D32D0">
        <w:rPr>
          <w:rFonts w:asciiTheme="minorHAnsi" w:hAnsiTheme="minorHAnsi" w:cs="Arial"/>
          <w:b/>
          <w:sz w:val="22"/>
          <w:szCs w:val="22"/>
        </w:rPr>
        <w:t xml:space="preserve"> </w:t>
      </w:r>
      <w:r w:rsidR="00C0418A" w:rsidRPr="009D32D0">
        <w:rPr>
          <w:rFonts w:asciiTheme="minorHAnsi" w:hAnsiTheme="minorHAnsi" w:cs="Arial"/>
          <w:b/>
          <w:sz w:val="22"/>
          <w:szCs w:val="22"/>
        </w:rPr>
        <w:tab/>
      </w:r>
      <w:r w:rsidR="00C0418A" w:rsidRPr="009D32D0">
        <w:rPr>
          <w:rFonts w:asciiTheme="minorHAnsi" w:hAnsiTheme="minorHAnsi" w:cs="Arial"/>
          <w:b/>
          <w:sz w:val="22"/>
          <w:szCs w:val="22"/>
        </w:rPr>
        <w:tab/>
      </w:r>
      <w:r w:rsidRPr="009D32D0">
        <w:rPr>
          <w:rFonts w:asciiTheme="minorHAnsi" w:hAnsiTheme="minorHAnsi" w:cs="Arial"/>
          <w:sz w:val="22"/>
          <w:szCs w:val="22"/>
        </w:rPr>
        <w:t>Annual</w:t>
      </w:r>
    </w:p>
    <w:p w14:paraId="738FB472" w14:textId="78DD4BF3" w:rsidR="004F578F" w:rsidRPr="00C0418A" w:rsidRDefault="004F578F" w:rsidP="00C0418A">
      <w:pPr>
        <w:spacing w:line="360" w:lineRule="auto"/>
        <w:rPr>
          <w:rFonts w:asciiTheme="minorHAnsi" w:hAnsiTheme="minorHAnsi" w:cs="Arial"/>
          <w:sz w:val="22"/>
          <w:szCs w:val="22"/>
        </w:rPr>
      </w:pPr>
      <w:r w:rsidRPr="009D32D0">
        <w:rPr>
          <w:rFonts w:asciiTheme="minorHAnsi" w:hAnsiTheme="minorHAnsi" w:cs="Arial"/>
          <w:b/>
          <w:sz w:val="22"/>
          <w:szCs w:val="22"/>
        </w:rPr>
        <w:t>New Review Date:</w:t>
      </w:r>
      <w:r w:rsidRPr="009D32D0">
        <w:rPr>
          <w:rFonts w:asciiTheme="minorHAnsi" w:hAnsiTheme="minorHAnsi" w:cs="Arial"/>
          <w:b/>
          <w:color w:val="FF0000"/>
          <w:sz w:val="22"/>
          <w:szCs w:val="22"/>
        </w:rPr>
        <w:tab/>
      </w:r>
      <w:r w:rsidRPr="009D32D0">
        <w:rPr>
          <w:rFonts w:asciiTheme="minorHAnsi" w:hAnsiTheme="minorHAnsi" w:cs="Arial"/>
          <w:b/>
          <w:color w:val="FF0000"/>
          <w:sz w:val="22"/>
          <w:szCs w:val="22"/>
        </w:rPr>
        <w:tab/>
      </w:r>
      <w:r w:rsidR="003C5B0E">
        <w:rPr>
          <w:rFonts w:asciiTheme="minorHAnsi" w:hAnsiTheme="minorHAnsi" w:cs="Arial"/>
          <w:sz w:val="22"/>
          <w:szCs w:val="22"/>
        </w:rPr>
        <w:t>January 202</w:t>
      </w:r>
      <w:r w:rsidR="00EC44EE">
        <w:rPr>
          <w:rFonts w:asciiTheme="minorHAnsi" w:hAnsiTheme="minorHAnsi" w:cs="Arial"/>
          <w:sz w:val="22"/>
          <w:szCs w:val="22"/>
        </w:rPr>
        <w:t>6</w:t>
      </w:r>
    </w:p>
    <w:p w14:paraId="6B0A60E3" w14:textId="77777777" w:rsidR="004F578F" w:rsidRPr="00C0418A" w:rsidRDefault="004F578F" w:rsidP="00C0418A">
      <w:pPr>
        <w:rPr>
          <w:rFonts w:ascii="Calibri" w:hAnsi="Calibri"/>
          <w:b/>
          <w:sz w:val="22"/>
          <w:szCs w:val="22"/>
        </w:rPr>
      </w:pPr>
    </w:p>
    <w:p w14:paraId="0833DED4" w14:textId="77777777" w:rsidR="008C6F4A" w:rsidRPr="00C0418A" w:rsidRDefault="008C6F4A" w:rsidP="00C0418A">
      <w:pPr>
        <w:rPr>
          <w:rFonts w:ascii="Calibri" w:hAnsi="Calibri"/>
          <w:b/>
          <w:color w:val="FF0000"/>
          <w:sz w:val="22"/>
          <w:szCs w:val="22"/>
        </w:rPr>
      </w:pPr>
      <w:r w:rsidRPr="00C0418A">
        <w:rPr>
          <w:rFonts w:ascii="Calibri" w:hAnsi="Calibri"/>
          <w:b/>
          <w:color w:val="FF0000"/>
          <w:sz w:val="22"/>
          <w:szCs w:val="22"/>
        </w:rPr>
        <w:t>Aims</w:t>
      </w:r>
    </w:p>
    <w:p w14:paraId="48F80FF4" w14:textId="77777777" w:rsidR="008C6F4A" w:rsidRPr="00C0418A" w:rsidRDefault="008C6F4A" w:rsidP="00C0418A">
      <w:pPr>
        <w:rPr>
          <w:rFonts w:ascii="Calibri" w:hAnsi="Calibri"/>
          <w:sz w:val="22"/>
          <w:szCs w:val="22"/>
        </w:rPr>
      </w:pPr>
      <w:r w:rsidRPr="00C0418A">
        <w:rPr>
          <w:rFonts w:ascii="Calibri" w:hAnsi="Calibri"/>
          <w:sz w:val="22"/>
          <w:szCs w:val="22"/>
        </w:rPr>
        <w:t xml:space="preserve">The aim of this policy is to provide guidelines for the use of school facilities for the benefit of the school and its community.  To enable the school management to achieve this aim the governing body has drawn up the following policy.  </w:t>
      </w:r>
    </w:p>
    <w:p w14:paraId="6F88F288" w14:textId="77777777" w:rsidR="008C6F4A" w:rsidRPr="00C0418A" w:rsidRDefault="008C6F4A" w:rsidP="00C0418A">
      <w:pPr>
        <w:rPr>
          <w:rFonts w:ascii="Calibri" w:hAnsi="Calibri"/>
          <w:sz w:val="22"/>
          <w:szCs w:val="22"/>
        </w:rPr>
      </w:pPr>
    </w:p>
    <w:p w14:paraId="73CD4503" w14:textId="77777777" w:rsidR="008C6F4A" w:rsidRPr="00C0418A" w:rsidRDefault="008C6F4A" w:rsidP="00C0418A">
      <w:pPr>
        <w:rPr>
          <w:rFonts w:ascii="Calibri" w:hAnsi="Calibri"/>
          <w:b/>
          <w:i/>
          <w:sz w:val="22"/>
          <w:szCs w:val="22"/>
        </w:rPr>
      </w:pPr>
      <w:r w:rsidRPr="00C0418A">
        <w:rPr>
          <w:rFonts w:ascii="Calibri" w:hAnsi="Calibri"/>
          <w:b/>
          <w:i/>
          <w:sz w:val="22"/>
          <w:szCs w:val="22"/>
        </w:rPr>
        <w:t>The governors recognise that lettings are a valuable source of income generation and contribute towards the school’s sustainability.  However at present the scope of acceptable school lettings is limited by the lack of available caretaking hours together with security issues due to the layout of the school buildings which makes it difficult to limit access to suitable areas only.</w:t>
      </w:r>
    </w:p>
    <w:p w14:paraId="24DD7CCD" w14:textId="77777777" w:rsidR="008C6F4A" w:rsidRPr="00C0418A" w:rsidRDefault="008C6F4A" w:rsidP="00C0418A">
      <w:pPr>
        <w:rPr>
          <w:rFonts w:ascii="Calibri" w:hAnsi="Calibri"/>
          <w:sz w:val="22"/>
          <w:szCs w:val="22"/>
        </w:rPr>
      </w:pPr>
    </w:p>
    <w:p w14:paraId="60098FEC" w14:textId="77777777" w:rsidR="008C6F4A" w:rsidRPr="00C0418A" w:rsidRDefault="008C6F4A" w:rsidP="00C0418A">
      <w:pPr>
        <w:rPr>
          <w:rFonts w:ascii="Calibri" w:hAnsi="Calibri"/>
          <w:b/>
          <w:color w:val="FF0000"/>
          <w:sz w:val="22"/>
          <w:szCs w:val="22"/>
        </w:rPr>
      </w:pPr>
      <w:r w:rsidRPr="00C0418A">
        <w:rPr>
          <w:rFonts w:ascii="Calibri" w:hAnsi="Calibri"/>
          <w:b/>
          <w:color w:val="FF0000"/>
          <w:sz w:val="22"/>
          <w:szCs w:val="22"/>
        </w:rPr>
        <w:t>Policy Statement</w:t>
      </w:r>
    </w:p>
    <w:p w14:paraId="69E34D90" w14:textId="77777777" w:rsidR="008C6F4A" w:rsidRDefault="008C6F4A" w:rsidP="00C0418A">
      <w:pPr>
        <w:numPr>
          <w:ilvl w:val="0"/>
          <w:numId w:val="39"/>
        </w:numPr>
        <w:rPr>
          <w:rFonts w:ascii="Calibri" w:hAnsi="Calibri"/>
          <w:sz w:val="22"/>
          <w:szCs w:val="22"/>
        </w:rPr>
      </w:pPr>
      <w:r w:rsidRPr="00C0418A">
        <w:rPr>
          <w:rFonts w:ascii="Calibri" w:hAnsi="Calibri"/>
          <w:sz w:val="22"/>
          <w:szCs w:val="22"/>
        </w:rPr>
        <w:t>The needs of the school that is of the Headteacher, staff and pupils shall be given priority.</w:t>
      </w:r>
    </w:p>
    <w:p w14:paraId="50237EAE" w14:textId="77777777" w:rsidR="008C6F4A" w:rsidRPr="00C0418A" w:rsidRDefault="008C6F4A" w:rsidP="00C0418A">
      <w:pPr>
        <w:numPr>
          <w:ilvl w:val="0"/>
          <w:numId w:val="39"/>
        </w:numPr>
        <w:rPr>
          <w:rFonts w:ascii="Calibri" w:hAnsi="Calibri"/>
          <w:sz w:val="22"/>
          <w:szCs w:val="22"/>
        </w:rPr>
      </w:pPr>
      <w:r w:rsidRPr="00C0418A">
        <w:rPr>
          <w:rFonts w:ascii="Calibri" w:hAnsi="Calibri"/>
          <w:sz w:val="22"/>
          <w:szCs w:val="22"/>
        </w:rPr>
        <w:t>The school premises will not be let to individuals or organisations if there is reason to believe that the name of the school will be brought into disrepute.</w:t>
      </w:r>
    </w:p>
    <w:p w14:paraId="7CBFAC3A" w14:textId="77777777" w:rsidR="008C6F4A" w:rsidRPr="009D32D0" w:rsidRDefault="008C6F4A" w:rsidP="00C0418A">
      <w:pPr>
        <w:numPr>
          <w:ilvl w:val="0"/>
          <w:numId w:val="39"/>
        </w:numPr>
        <w:rPr>
          <w:rFonts w:ascii="Calibri" w:hAnsi="Calibri"/>
          <w:sz w:val="22"/>
          <w:szCs w:val="22"/>
        </w:rPr>
      </w:pPr>
      <w:r w:rsidRPr="009D32D0">
        <w:rPr>
          <w:rFonts w:ascii="Calibri" w:hAnsi="Calibri"/>
          <w:sz w:val="22"/>
          <w:szCs w:val="22"/>
        </w:rPr>
        <w:t>Decisions whether to permit lettings will be made by the Headteacher.  If the Headteacher believes a letting should not be permitted, he/she will report the reasons to the governing body.</w:t>
      </w:r>
    </w:p>
    <w:p w14:paraId="603F3729" w14:textId="77777777" w:rsidR="008C6F4A" w:rsidRDefault="008C6F4A" w:rsidP="00C0418A">
      <w:pPr>
        <w:numPr>
          <w:ilvl w:val="0"/>
          <w:numId w:val="39"/>
        </w:numPr>
        <w:rPr>
          <w:rFonts w:ascii="Calibri" w:hAnsi="Calibri"/>
          <w:sz w:val="22"/>
          <w:szCs w:val="22"/>
        </w:rPr>
      </w:pPr>
      <w:r w:rsidRPr="009D32D0">
        <w:rPr>
          <w:rFonts w:ascii="Calibri" w:hAnsi="Calibri"/>
          <w:sz w:val="22"/>
          <w:szCs w:val="22"/>
        </w:rPr>
        <w:t xml:space="preserve">The </w:t>
      </w:r>
      <w:r w:rsidR="00B81A64">
        <w:rPr>
          <w:rFonts w:ascii="Calibri" w:hAnsi="Calibri"/>
          <w:sz w:val="22"/>
          <w:szCs w:val="22"/>
        </w:rPr>
        <w:t>Governing Body is aware of its</w:t>
      </w:r>
      <w:r w:rsidRPr="009D32D0">
        <w:rPr>
          <w:rFonts w:ascii="Calibri" w:hAnsi="Calibri"/>
          <w:sz w:val="22"/>
          <w:szCs w:val="22"/>
        </w:rPr>
        <w:t xml:space="preserve"> responsibilities for safeguarding children and so, when letti</w:t>
      </w:r>
      <w:r w:rsidR="00B81A64">
        <w:rPr>
          <w:rFonts w:ascii="Calibri" w:hAnsi="Calibri"/>
          <w:sz w:val="22"/>
          <w:szCs w:val="22"/>
        </w:rPr>
        <w:t>ng out the school premises, has</w:t>
      </w:r>
      <w:r w:rsidRPr="009D32D0">
        <w:rPr>
          <w:rFonts w:ascii="Calibri" w:hAnsi="Calibri"/>
          <w:sz w:val="22"/>
          <w:szCs w:val="22"/>
        </w:rPr>
        <w:t xml:space="preserve"> due regard to safeguarding policies and practices and the school’s Prevent duty on anti-radicalisation.</w:t>
      </w:r>
    </w:p>
    <w:p w14:paraId="7434171A" w14:textId="77777777" w:rsidR="00AA6B0C" w:rsidRPr="00B67190" w:rsidRDefault="00AA6B0C" w:rsidP="00C0418A">
      <w:pPr>
        <w:numPr>
          <w:ilvl w:val="0"/>
          <w:numId w:val="39"/>
        </w:numPr>
        <w:rPr>
          <w:rFonts w:ascii="Calibri" w:hAnsi="Calibri"/>
          <w:sz w:val="22"/>
          <w:szCs w:val="22"/>
        </w:rPr>
      </w:pPr>
      <w:r w:rsidRPr="00B67190">
        <w:rPr>
          <w:rFonts w:ascii="Calibri" w:hAnsi="Calibri"/>
          <w:sz w:val="22"/>
          <w:szCs w:val="22"/>
        </w:rPr>
        <w:t>The school is committed to safeguarding and promoting the welfare of children and young people and expects hirers and their representatives to share this commitment. The Governors require all hirers and individuals working on school premises on behalf of the hirer to have a DBS disclosure at an appropriate level (as defined by the Disclosure and Barring Service).</w:t>
      </w:r>
    </w:p>
    <w:p w14:paraId="0D674047" w14:textId="77777777" w:rsidR="008C6F4A" w:rsidRPr="00C0418A" w:rsidRDefault="008C6F4A" w:rsidP="00C0418A">
      <w:pPr>
        <w:numPr>
          <w:ilvl w:val="0"/>
          <w:numId w:val="39"/>
        </w:numPr>
        <w:rPr>
          <w:rFonts w:ascii="Calibri" w:hAnsi="Calibri"/>
          <w:sz w:val="22"/>
          <w:szCs w:val="22"/>
        </w:rPr>
      </w:pPr>
      <w:r w:rsidRPr="009D32D0">
        <w:rPr>
          <w:rFonts w:ascii="Calibri" w:hAnsi="Calibri"/>
          <w:sz w:val="22"/>
          <w:szCs w:val="22"/>
        </w:rPr>
        <w:t>All lettings administration must comply</w:t>
      </w:r>
      <w:r w:rsidRPr="00C0418A">
        <w:rPr>
          <w:rFonts w:ascii="Calibri" w:hAnsi="Calibri"/>
          <w:sz w:val="22"/>
          <w:szCs w:val="22"/>
        </w:rPr>
        <w:t xml:space="preserve"> with Section M (Community Use of Schools) of the Surrey County Council LMS Finance Manual.</w:t>
      </w:r>
    </w:p>
    <w:p w14:paraId="4D1992C6" w14:textId="77777777" w:rsidR="008C6F4A" w:rsidRPr="00C0418A" w:rsidRDefault="008C6F4A" w:rsidP="00C0418A">
      <w:pPr>
        <w:rPr>
          <w:rFonts w:ascii="Calibri" w:hAnsi="Calibri"/>
          <w:sz w:val="22"/>
          <w:szCs w:val="22"/>
        </w:rPr>
      </w:pPr>
    </w:p>
    <w:p w14:paraId="69208B7F" w14:textId="77777777" w:rsidR="008C6F4A" w:rsidRPr="00C0418A" w:rsidRDefault="008C6F4A" w:rsidP="00C0418A">
      <w:pPr>
        <w:rPr>
          <w:rFonts w:ascii="Calibri" w:hAnsi="Calibri"/>
          <w:b/>
          <w:color w:val="FF0000"/>
          <w:sz w:val="22"/>
          <w:szCs w:val="22"/>
        </w:rPr>
      </w:pPr>
      <w:r w:rsidRPr="00C0418A">
        <w:rPr>
          <w:rFonts w:ascii="Calibri" w:hAnsi="Calibri"/>
          <w:b/>
          <w:color w:val="FF0000"/>
          <w:sz w:val="22"/>
          <w:szCs w:val="22"/>
        </w:rPr>
        <w:t>Areas of the school premises which may be available for hire</w:t>
      </w:r>
    </w:p>
    <w:p w14:paraId="2094719D" w14:textId="77777777" w:rsidR="008C6F4A" w:rsidRPr="00C0418A" w:rsidRDefault="008C6F4A" w:rsidP="00C0418A">
      <w:pPr>
        <w:numPr>
          <w:ilvl w:val="0"/>
          <w:numId w:val="41"/>
        </w:numPr>
        <w:rPr>
          <w:rFonts w:ascii="Calibri" w:hAnsi="Calibri"/>
          <w:sz w:val="22"/>
          <w:szCs w:val="22"/>
        </w:rPr>
      </w:pPr>
      <w:r w:rsidRPr="00C0418A">
        <w:rPr>
          <w:rFonts w:ascii="Calibri" w:hAnsi="Calibri"/>
          <w:sz w:val="22"/>
          <w:szCs w:val="22"/>
        </w:rPr>
        <w:t>Main school hall/gymnasium</w:t>
      </w:r>
    </w:p>
    <w:p w14:paraId="79D74BC7" w14:textId="77777777" w:rsidR="008C6F4A" w:rsidRPr="00C0418A" w:rsidRDefault="008C6F4A" w:rsidP="00C0418A">
      <w:pPr>
        <w:numPr>
          <w:ilvl w:val="0"/>
          <w:numId w:val="41"/>
        </w:numPr>
        <w:rPr>
          <w:rFonts w:ascii="Calibri" w:hAnsi="Calibri"/>
          <w:sz w:val="22"/>
          <w:szCs w:val="22"/>
        </w:rPr>
      </w:pPr>
      <w:r w:rsidRPr="00C0418A">
        <w:rPr>
          <w:rFonts w:ascii="Calibri" w:hAnsi="Calibri"/>
          <w:sz w:val="22"/>
          <w:szCs w:val="22"/>
        </w:rPr>
        <w:t>Main school playground, upper and lower pitches including trim trail and climbing frame</w:t>
      </w:r>
    </w:p>
    <w:p w14:paraId="538316E4" w14:textId="77777777" w:rsidR="008C6F4A" w:rsidRPr="00C0418A" w:rsidRDefault="008C6F4A" w:rsidP="00C0418A">
      <w:pPr>
        <w:numPr>
          <w:ilvl w:val="0"/>
          <w:numId w:val="41"/>
        </w:numPr>
        <w:rPr>
          <w:rFonts w:ascii="Calibri" w:hAnsi="Calibri"/>
          <w:sz w:val="22"/>
          <w:szCs w:val="22"/>
        </w:rPr>
      </w:pPr>
      <w:r w:rsidRPr="00C0418A">
        <w:rPr>
          <w:rFonts w:ascii="Calibri" w:hAnsi="Calibri"/>
          <w:sz w:val="22"/>
          <w:szCs w:val="22"/>
        </w:rPr>
        <w:t>School car park</w:t>
      </w:r>
    </w:p>
    <w:p w14:paraId="6711FD92" w14:textId="77777777" w:rsidR="008C6F4A" w:rsidRPr="00C0418A" w:rsidRDefault="008C6F4A" w:rsidP="00C0418A">
      <w:pPr>
        <w:numPr>
          <w:ilvl w:val="0"/>
          <w:numId w:val="41"/>
        </w:numPr>
        <w:rPr>
          <w:rFonts w:ascii="Calibri" w:hAnsi="Calibri"/>
          <w:sz w:val="22"/>
          <w:szCs w:val="22"/>
        </w:rPr>
      </w:pPr>
      <w:r w:rsidRPr="00C0418A">
        <w:rPr>
          <w:rFonts w:ascii="Calibri" w:hAnsi="Calibri"/>
          <w:sz w:val="22"/>
          <w:szCs w:val="22"/>
        </w:rPr>
        <w:t>School kitchen – see Appendix A for Use of the School Kitchen Policy</w:t>
      </w:r>
    </w:p>
    <w:p w14:paraId="3839B497" w14:textId="77777777" w:rsidR="008C6F4A" w:rsidRPr="00C0418A" w:rsidRDefault="008C6F4A" w:rsidP="00C0418A">
      <w:pPr>
        <w:numPr>
          <w:ilvl w:val="0"/>
          <w:numId w:val="41"/>
        </w:numPr>
        <w:rPr>
          <w:rFonts w:ascii="Calibri" w:hAnsi="Calibri"/>
          <w:sz w:val="22"/>
          <w:szCs w:val="22"/>
        </w:rPr>
      </w:pPr>
      <w:r w:rsidRPr="00C0418A">
        <w:rPr>
          <w:rFonts w:ascii="Calibri" w:hAnsi="Calibri"/>
          <w:sz w:val="22"/>
          <w:szCs w:val="22"/>
        </w:rPr>
        <w:t>Breech Lane playing field and facilities – see Appendix B</w:t>
      </w:r>
    </w:p>
    <w:p w14:paraId="18D1C393" w14:textId="77777777" w:rsidR="008C6F4A" w:rsidRPr="00C0418A" w:rsidRDefault="008C6F4A" w:rsidP="00C0418A">
      <w:pPr>
        <w:rPr>
          <w:rFonts w:ascii="Calibri" w:hAnsi="Calibri"/>
          <w:sz w:val="22"/>
          <w:szCs w:val="22"/>
        </w:rPr>
      </w:pPr>
    </w:p>
    <w:p w14:paraId="42489327" w14:textId="77777777" w:rsidR="008C6F4A" w:rsidRPr="00C0418A" w:rsidRDefault="008C6F4A" w:rsidP="00C0418A">
      <w:pPr>
        <w:rPr>
          <w:rFonts w:ascii="Calibri" w:hAnsi="Calibri"/>
          <w:b/>
          <w:color w:val="FF0000"/>
          <w:sz w:val="22"/>
          <w:szCs w:val="22"/>
        </w:rPr>
      </w:pPr>
      <w:r w:rsidRPr="00C0418A">
        <w:rPr>
          <w:rFonts w:ascii="Calibri" w:hAnsi="Calibri"/>
          <w:b/>
          <w:color w:val="FF0000"/>
          <w:sz w:val="22"/>
          <w:szCs w:val="22"/>
        </w:rPr>
        <w:t>Lettings Policy</w:t>
      </w:r>
    </w:p>
    <w:p w14:paraId="75421435" w14:textId="77777777" w:rsidR="008C6F4A" w:rsidRPr="00C0418A" w:rsidRDefault="008C6F4A" w:rsidP="00C0418A">
      <w:pPr>
        <w:numPr>
          <w:ilvl w:val="0"/>
          <w:numId w:val="40"/>
        </w:numPr>
        <w:rPr>
          <w:rFonts w:ascii="Calibri" w:hAnsi="Calibri"/>
          <w:sz w:val="22"/>
          <w:szCs w:val="22"/>
        </w:rPr>
      </w:pPr>
      <w:r w:rsidRPr="00C0418A">
        <w:rPr>
          <w:rFonts w:ascii="Calibri" w:hAnsi="Calibri"/>
          <w:sz w:val="22"/>
          <w:szCs w:val="22"/>
        </w:rPr>
        <w:t xml:space="preserve">Hirers must apply on </w:t>
      </w:r>
      <w:r w:rsidR="00DD5DD1">
        <w:rPr>
          <w:rFonts w:ascii="Calibri" w:hAnsi="Calibri"/>
          <w:sz w:val="22"/>
          <w:szCs w:val="22"/>
        </w:rPr>
        <w:t xml:space="preserve">an </w:t>
      </w:r>
      <w:r w:rsidRPr="00C0418A">
        <w:rPr>
          <w:rFonts w:ascii="Calibri" w:hAnsi="Calibri"/>
          <w:sz w:val="22"/>
          <w:szCs w:val="22"/>
        </w:rPr>
        <w:t xml:space="preserve">‘Application to use school premises’ </w:t>
      </w:r>
      <w:r w:rsidR="00DD5DD1" w:rsidRPr="00C0418A">
        <w:rPr>
          <w:rFonts w:ascii="Calibri" w:hAnsi="Calibri"/>
          <w:sz w:val="22"/>
          <w:szCs w:val="22"/>
        </w:rPr>
        <w:t xml:space="preserve">form ED110 </w:t>
      </w:r>
      <w:r w:rsidRPr="00C0418A">
        <w:rPr>
          <w:rFonts w:ascii="Calibri" w:hAnsi="Calibri"/>
          <w:sz w:val="22"/>
          <w:szCs w:val="22"/>
        </w:rPr>
        <w:t>and must sign to confirm that they have read and agreed the terms and conditions.</w:t>
      </w:r>
    </w:p>
    <w:p w14:paraId="030E3BAE" w14:textId="77777777" w:rsidR="008C6F4A" w:rsidRDefault="008C6F4A" w:rsidP="00C0418A">
      <w:pPr>
        <w:numPr>
          <w:ilvl w:val="0"/>
          <w:numId w:val="40"/>
        </w:numPr>
        <w:rPr>
          <w:rFonts w:ascii="Calibri" w:hAnsi="Calibri"/>
          <w:sz w:val="22"/>
          <w:szCs w:val="22"/>
        </w:rPr>
      </w:pPr>
      <w:r w:rsidRPr="00C0418A">
        <w:rPr>
          <w:rFonts w:ascii="Calibri" w:hAnsi="Calibri"/>
          <w:sz w:val="22"/>
          <w:szCs w:val="22"/>
        </w:rPr>
        <w:t xml:space="preserve">A letting will only be confirmed </w:t>
      </w:r>
      <w:r w:rsidR="00DD5DD1" w:rsidRPr="00C0418A">
        <w:rPr>
          <w:rFonts w:ascii="Calibri" w:hAnsi="Calibri"/>
          <w:sz w:val="22"/>
          <w:szCs w:val="22"/>
        </w:rPr>
        <w:t>on receipt of the completed application form</w:t>
      </w:r>
      <w:r w:rsidRPr="00C0418A">
        <w:rPr>
          <w:rFonts w:ascii="Calibri" w:hAnsi="Calibri"/>
          <w:sz w:val="22"/>
          <w:szCs w:val="22"/>
        </w:rPr>
        <w:t>.  A copy of the lettings policy will be issued with the confirmation.</w:t>
      </w:r>
    </w:p>
    <w:p w14:paraId="54143097" w14:textId="77777777" w:rsidR="008C6F4A" w:rsidRPr="009A3998" w:rsidRDefault="008C6F4A" w:rsidP="00C0418A">
      <w:pPr>
        <w:numPr>
          <w:ilvl w:val="0"/>
          <w:numId w:val="40"/>
        </w:numPr>
        <w:rPr>
          <w:rFonts w:ascii="Calibri" w:hAnsi="Calibri"/>
          <w:sz w:val="22"/>
          <w:szCs w:val="22"/>
        </w:rPr>
      </w:pPr>
      <w:r w:rsidRPr="009A3998">
        <w:rPr>
          <w:rFonts w:ascii="Calibri" w:hAnsi="Calibri"/>
          <w:sz w:val="22"/>
          <w:szCs w:val="22"/>
        </w:rPr>
        <w:t>Payment for all lettings shall be made in accordance with the schedule and terms and conditions on form FIN566.</w:t>
      </w:r>
      <w:r w:rsidR="00DD5DD1" w:rsidRPr="009A3998">
        <w:rPr>
          <w:rFonts w:ascii="Calibri" w:hAnsi="Calibri"/>
          <w:sz w:val="22"/>
          <w:szCs w:val="22"/>
        </w:rPr>
        <w:t xml:space="preserve">  </w:t>
      </w:r>
      <w:r w:rsidRPr="009A3998">
        <w:rPr>
          <w:rFonts w:ascii="Calibri" w:hAnsi="Calibri"/>
          <w:sz w:val="22"/>
          <w:szCs w:val="22"/>
        </w:rPr>
        <w:t xml:space="preserve">Standard rate VAT may be payable.  </w:t>
      </w:r>
      <w:r w:rsidR="005F65C8" w:rsidRPr="009A3998">
        <w:rPr>
          <w:rFonts w:ascii="Calibri" w:hAnsi="Calibri"/>
          <w:sz w:val="22"/>
          <w:szCs w:val="22"/>
        </w:rPr>
        <w:t>See Section M of the Finance Manual for details.</w:t>
      </w:r>
    </w:p>
    <w:p w14:paraId="2598FB68" w14:textId="77777777" w:rsidR="00D73291" w:rsidRDefault="00D73291" w:rsidP="00C0418A">
      <w:pPr>
        <w:numPr>
          <w:ilvl w:val="0"/>
          <w:numId w:val="40"/>
        </w:numPr>
        <w:rPr>
          <w:rFonts w:ascii="Calibri" w:hAnsi="Calibri"/>
          <w:sz w:val="22"/>
          <w:szCs w:val="22"/>
        </w:rPr>
      </w:pPr>
      <w:r w:rsidRPr="009D32D0">
        <w:rPr>
          <w:rFonts w:ascii="Calibri" w:hAnsi="Calibri"/>
          <w:sz w:val="22"/>
          <w:szCs w:val="22"/>
        </w:rPr>
        <w:t xml:space="preserve">All </w:t>
      </w:r>
      <w:r w:rsidR="005F65C8">
        <w:rPr>
          <w:rFonts w:ascii="Calibri" w:hAnsi="Calibri"/>
          <w:sz w:val="22"/>
          <w:szCs w:val="22"/>
        </w:rPr>
        <w:t>non-Education users</w:t>
      </w:r>
      <w:r w:rsidRPr="009D32D0">
        <w:rPr>
          <w:rFonts w:ascii="Calibri" w:hAnsi="Calibri"/>
          <w:sz w:val="22"/>
          <w:szCs w:val="22"/>
        </w:rPr>
        <w:t xml:space="preserve"> must </w:t>
      </w:r>
      <w:r w:rsidR="005F65C8">
        <w:rPr>
          <w:rFonts w:ascii="Calibri" w:hAnsi="Calibri"/>
          <w:sz w:val="22"/>
          <w:szCs w:val="22"/>
        </w:rPr>
        <w:t xml:space="preserve">be covered by insurance.  The </w:t>
      </w:r>
      <w:r w:rsidRPr="009D32D0">
        <w:rPr>
          <w:rFonts w:ascii="Calibri" w:hAnsi="Calibri"/>
          <w:sz w:val="22"/>
          <w:szCs w:val="22"/>
        </w:rPr>
        <w:t>Su</w:t>
      </w:r>
      <w:r w:rsidR="005F65C8">
        <w:rPr>
          <w:rFonts w:ascii="Calibri" w:hAnsi="Calibri"/>
          <w:sz w:val="22"/>
          <w:szCs w:val="22"/>
        </w:rPr>
        <w:t>rrey County Council requirement is that an insurance charge as a percentage of the letting fee will be made if the hirer is not in possession of his/her own insurance policy with current SCC recommended public liability cover.</w:t>
      </w:r>
    </w:p>
    <w:p w14:paraId="78F19A7F" w14:textId="77777777" w:rsidR="008C6F4A" w:rsidRPr="00C0418A" w:rsidRDefault="008C6F4A" w:rsidP="00C0418A">
      <w:pPr>
        <w:numPr>
          <w:ilvl w:val="0"/>
          <w:numId w:val="40"/>
        </w:numPr>
        <w:rPr>
          <w:rFonts w:ascii="Calibri" w:hAnsi="Calibri"/>
          <w:sz w:val="22"/>
          <w:szCs w:val="22"/>
        </w:rPr>
      </w:pPr>
      <w:r w:rsidRPr="00C0418A">
        <w:rPr>
          <w:rFonts w:ascii="Calibri" w:hAnsi="Calibri"/>
          <w:sz w:val="22"/>
          <w:szCs w:val="22"/>
        </w:rPr>
        <w:t>Surrey County Council operates a No Smoking policy on all its premises.</w:t>
      </w:r>
    </w:p>
    <w:p w14:paraId="67C0F28B" w14:textId="77777777" w:rsidR="00831939" w:rsidRDefault="008C6F4A" w:rsidP="00C0418A">
      <w:pPr>
        <w:numPr>
          <w:ilvl w:val="0"/>
          <w:numId w:val="40"/>
        </w:numPr>
        <w:rPr>
          <w:rFonts w:ascii="Calibri" w:hAnsi="Calibri"/>
          <w:sz w:val="22"/>
          <w:szCs w:val="22"/>
        </w:rPr>
      </w:pPr>
      <w:r w:rsidRPr="00831939">
        <w:rPr>
          <w:rFonts w:ascii="Calibri" w:hAnsi="Calibri"/>
          <w:sz w:val="22"/>
          <w:szCs w:val="22"/>
        </w:rPr>
        <w:t>Subject to availability, the school’s car park may be used by the hirer and other adults involved in the letting.</w:t>
      </w:r>
    </w:p>
    <w:p w14:paraId="7025BACD" w14:textId="77777777" w:rsidR="008C6F4A" w:rsidRPr="00831939" w:rsidRDefault="008C6F4A" w:rsidP="00C0418A">
      <w:pPr>
        <w:numPr>
          <w:ilvl w:val="0"/>
          <w:numId w:val="40"/>
        </w:numPr>
        <w:rPr>
          <w:rFonts w:ascii="Calibri" w:hAnsi="Calibri"/>
          <w:sz w:val="22"/>
          <w:szCs w:val="22"/>
        </w:rPr>
      </w:pPr>
      <w:r w:rsidRPr="00831939">
        <w:rPr>
          <w:rFonts w:ascii="Calibri" w:hAnsi="Calibri"/>
          <w:sz w:val="22"/>
          <w:szCs w:val="22"/>
        </w:rPr>
        <w:lastRenderedPageBreak/>
        <w:t>There is no legal requirement for the school to provide first aid facilities for the hirer.  It is the hirer’s responsibility to make their own arrangements, such as the provision of first aid training for supervising personnel, and the provision of a first aid kit, particularly in the case of sports lettings.</w:t>
      </w:r>
    </w:p>
    <w:p w14:paraId="727C316C" w14:textId="77777777" w:rsidR="008C6F4A" w:rsidRPr="00C0418A" w:rsidRDefault="008C6F4A" w:rsidP="00C0418A">
      <w:pPr>
        <w:numPr>
          <w:ilvl w:val="0"/>
          <w:numId w:val="40"/>
        </w:numPr>
        <w:rPr>
          <w:rFonts w:ascii="Calibri" w:hAnsi="Calibri"/>
          <w:sz w:val="22"/>
          <w:szCs w:val="22"/>
        </w:rPr>
      </w:pPr>
      <w:r w:rsidRPr="00C0418A">
        <w:rPr>
          <w:rFonts w:ascii="Calibri" w:hAnsi="Calibri"/>
          <w:sz w:val="22"/>
          <w:szCs w:val="22"/>
        </w:rPr>
        <w:t>No stiletto or any type of thin heel is to be worn on the school hall/gymnasium floor.  If activities involve outdoor use, participants should ensure footwear is clean before re-entering the premises.  No preparations are to be applied to the floors.</w:t>
      </w:r>
    </w:p>
    <w:p w14:paraId="2180EC41" w14:textId="77777777" w:rsidR="008C6F4A" w:rsidRPr="00C0418A" w:rsidRDefault="008C6F4A" w:rsidP="00C0418A">
      <w:pPr>
        <w:numPr>
          <w:ilvl w:val="0"/>
          <w:numId w:val="40"/>
        </w:numPr>
        <w:rPr>
          <w:rFonts w:ascii="Calibri" w:hAnsi="Calibri"/>
          <w:sz w:val="22"/>
          <w:szCs w:val="22"/>
        </w:rPr>
      </w:pPr>
      <w:r w:rsidRPr="00C0418A">
        <w:rPr>
          <w:rFonts w:ascii="Calibri" w:hAnsi="Calibri"/>
          <w:sz w:val="22"/>
          <w:szCs w:val="22"/>
        </w:rPr>
        <w:t>The hire of the school hall does not imply permission to use any sporting equipment, musical instruments, sound systems or audio visual equipment.</w:t>
      </w:r>
    </w:p>
    <w:p w14:paraId="69F4425E" w14:textId="77777777" w:rsidR="008C6F4A" w:rsidRPr="00C0418A" w:rsidRDefault="008C6F4A" w:rsidP="00C0418A">
      <w:pPr>
        <w:numPr>
          <w:ilvl w:val="0"/>
          <w:numId w:val="40"/>
        </w:numPr>
        <w:rPr>
          <w:rFonts w:ascii="Calibri" w:hAnsi="Calibri"/>
          <w:sz w:val="22"/>
          <w:szCs w:val="22"/>
        </w:rPr>
      </w:pPr>
      <w:r w:rsidRPr="00C0418A">
        <w:rPr>
          <w:rFonts w:ascii="Calibri" w:hAnsi="Calibri"/>
          <w:sz w:val="22"/>
          <w:szCs w:val="22"/>
        </w:rPr>
        <w:t xml:space="preserve">The governing body reserves the right of access to the premises during any letting. </w:t>
      </w:r>
    </w:p>
    <w:p w14:paraId="5AA2F84C" w14:textId="77777777" w:rsidR="008C6F4A" w:rsidRPr="00C0418A" w:rsidRDefault="008C6F4A" w:rsidP="00C0418A">
      <w:pPr>
        <w:numPr>
          <w:ilvl w:val="0"/>
          <w:numId w:val="40"/>
        </w:numPr>
        <w:rPr>
          <w:rFonts w:ascii="Calibri" w:hAnsi="Calibri"/>
          <w:sz w:val="22"/>
          <w:szCs w:val="22"/>
        </w:rPr>
      </w:pPr>
      <w:r w:rsidRPr="00C0418A">
        <w:rPr>
          <w:rFonts w:ascii="Calibri" w:hAnsi="Calibri"/>
          <w:sz w:val="22"/>
          <w:szCs w:val="22"/>
        </w:rPr>
        <w:t>School keys must be signed for by the hirer and returned to the school office within 24 hours or as soon as possible after the letting.</w:t>
      </w:r>
    </w:p>
    <w:p w14:paraId="391C67E2" w14:textId="77777777" w:rsidR="008C6F4A" w:rsidRPr="00C0418A" w:rsidRDefault="008C6F4A" w:rsidP="00C0418A">
      <w:pPr>
        <w:numPr>
          <w:ilvl w:val="0"/>
          <w:numId w:val="40"/>
        </w:numPr>
        <w:rPr>
          <w:rFonts w:ascii="Calibri" w:hAnsi="Calibri"/>
          <w:sz w:val="22"/>
          <w:szCs w:val="22"/>
        </w:rPr>
      </w:pPr>
      <w:r w:rsidRPr="00C0418A">
        <w:rPr>
          <w:rFonts w:ascii="Calibri" w:hAnsi="Calibri"/>
          <w:sz w:val="22"/>
          <w:szCs w:val="22"/>
        </w:rPr>
        <w:t>Only named key holders may operate the security system.  Keys should not be passed to any other person.</w:t>
      </w:r>
    </w:p>
    <w:p w14:paraId="11CA0EA3" w14:textId="77777777" w:rsidR="008C6F4A" w:rsidRPr="00C0418A" w:rsidRDefault="008C6F4A" w:rsidP="00C0418A">
      <w:pPr>
        <w:numPr>
          <w:ilvl w:val="0"/>
          <w:numId w:val="40"/>
        </w:numPr>
        <w:rPr>
          <w:rFonts w:ascii="Calibri" w:hAnsi="Calibri"/>
          <w:sz w:val="22"/>
          <w:szCs w:val="22"/>
        </w:rPr>
      </w:pPr>
      <w:r w:rsidRPr="00C0418A">
        <w:rPr>
          <w:rFonts w:ascii="Calibri" w:hAnsi="Calibri"/>
          <w:sz w:val="22"/>
          <w:szCs w:val="22"/>
        </w:rPr>
        <w:t>The hirer is responsible for supervising any children taking part in an activity until they are collected by a responsible adult.</w:t>
      </w:r>
    </w:p>
    <w:p w14:paraId="0FA04C46" w14:textId="77777777" w:rsidR="008C6F4A" w:rsidRPr="00C0418A" w:rsidRDefault="008C6F4A" w:rsidP="00C0418A">
      <w:pPr>
        <w:numPr>
          <w:ilvl w:val="0"/>
          <w:numId w:val="40"/>
        </w:numPr>
        <w:rPr>
          <w:rFonts w:ascii="Calibri" w:hAnsi="Calibri"/>
          <w:sz w:val="22"/>
          <w:szCs w:val="22"/>
        </w:rPr>
      </w:pPr>
      <w:r w:rsidRPr="00C0418A">
        <w:rPr>
          <w:rFonts w:ascii="Calibri" w:hAnsi="Calibri"/>
          <w:sz w:val="22"/>
          <w:szCs w:val="22"/>
        </w:rPr>
        <w:t>Hirers are responsible for familiarising themselves with emergency exits and must ensure that participants are aware of evacuation procedures.</w:t>
      </w:r>
    </w:p>
    <w:p w14:paraId="139AD0BB" w14:textId="77777777" w:rsidR="008C6F4A" w:rsidRPr="00C0418A" w:rsidRDefault="008C6F4A" w:rsidP="00C0418A">
      <w:pPr>
        <w:numPr>
          <w:ilvl w:val="0"/>
          <w:numId w:val="40"/>
        </w:numPr>
        <w:rPr>
          <w:rFonts w:ascii="Calibri" w:hAnsi="Calibri"/>
          <w:sz w:val="22"/>
          <w:szCs w:val="22"/>
        </w:rPr>
      </w:pPr>
      <w:r w:rsidRPr="00C0418A">
        <w:rPr>
          <w:rFonts w:ascii="Calibri" w:hAnsi="Calibri"/>
          <w:sz w:val="22"/>
          <w:szCs w:val="22"/>
        </w:rPr>
        <w:t xml:space="preserve">In the event of an emergency, occupants must leave the school by the nearest exit and assemble on the bottom playground.  </w:t>
      </w:r>
    </w:p>
    <w:p w14:paraId="35464B5C" w14:textId="77777777" w:rsidR="00D73291" w:rsidRPr="00CF16E9" w:rsidRDefault="008C6F4A" w:rsidP="00C0418A">
      <w:pPr>
        <w:numPr>
          <w:ilvl w:val="0"/>
          <w:numId w:val="39"/>
        </w:numPr>
        <w:rPr>
          <w:rFonts w:ascii="Calibri" w:hAnsi="Calibri"/>
          <w:sz w:val="22"/>
          <w:szCs w:val="22"/>
        </w:rPr>
      </w:pPr>
      <w:r w:rsidRPr="00C0418A">
        <w:rPr>
          <w:rFonts w:ascii="Calibri" w:hAnsi="Calibri"/>
          <w:sz w:val="22"/>
          <w:szCs w:val="22"/>
        </w:rPr>
        <w:t xml:space="preserve">The hirer must have immediate access to participants’ emergency contact details, and may use the </w:t>
      </w:r>
      <w:r w:rsidRPr="00CF16E9">
        <w:rPr>
          <w:rFonts w:ascii="Calibri" w:hAnsi="Calibri"/>
          <w:sz w:val="22"/>
          <w:szCs w:val="22"/>
        </w:rPr>
        <w:t>telephone in the staff room in the event of</w:t>
      </w:r>
      <w:r w:rsidR="00732721" w:rsidRPr="00CF16E9">
        <w:rPr>
          <w:rFonts w:ascii="Calibri" w:hAnsi="Calibri"/>
          <w:sz w:val="22"/>
          <w:szCs w:val="22"/>
        </w:rPr>
        <w:t xml:space="preserve"> an emergency (dial 9 for an outside line).</w:t>
      </w:r>
    </w:p>
    <w:p w14:paraId="64C5CF74" w14:textId="77777777" w:rsidR="00D73291" w:rsidRPr="00CF16E9" w:rsidRDefault="00D73291" w:rsidP="00C0418A">
      <w:pPr>
        <w:numPr>
          <w:ilvl w:val="0"/>
          <w:numId w:val="39"/>
        </w:numPr>
        <w:rPr>
          <w:rFonts w:ascii="Calibri" w:hAnsi="Calibri"/>
          <w:sz w:val="22"/>
          <w:szCs w:val="22"/>
        </w:rPr>
      </w:pPr>
      <w:r w:rsidRPr="00CF16E9">
        <w:rPr>
          <w:rFonts w:ascii="Calibri" w:hAnsi="Calibri"/>
          <w:sz w:val="22"/>
          <w:szCs w:val="22"/>
        </w:rPr>
        <w:t>All persons hiring the school premises will be expected to conform to the relevant Health and Safety regu</w:t>
      </w:r>
      <w:r w:rsidR="003022D8" w:rsidRPr="00CF16E9">
        <w:rPr>
          <w:rFonts w:ascii="Calibri" w:hAnsi="Calibri"/>
          <w:sz w:val="22"/>
          <w:szCs w:val="22"/>
        </w:rPr>
        <w:t>lations.  A copy of the user’s risk a</w:t>
      </w:r>
      <w:r w:rsidRPr="00CF16E9">
        <w:rPr>
          <w:rFonts w:ascii="Calibri" w:hAnsi="Calibri"/>
          <w:sz w:val="22"/>
          <w:szCs w:val="22"/>
        </w:rPr>
        <w:t xml:space="preserve">ssessment must be provided and kept on file in the school. </w:t>
      </w:r>
      <w:r w:rsidRPr="00CF16E9">
        <w:rPr>
          <w:rFonts w:ascii="Calibri" w:hAnsi="Calibri"/>
          <w:vanish/>
          <w:sz w:val="22"/>
          <w:szCs w:val="22"/>
        </w:rPr>
        <w:t>ealth &amp; Safety H</w:t>
      </w:r>
      <w:r w:rsidR="003022D8" w:rsidRPr="00CF16E9">
        <w:rPr>
          <w:rFonts w:ascii="Calibri" w:hAnsi="Calibri"/>
          <w:sz w:val="22"/>
          <w:szCs w:val="22"/>
        </w:rPr>
        <w:t xml:space="preserve"> If the user does not have a risk assessment in place, the school should undertake a risk assessment for each let.</w:t>
      </w:r>
    </w:p>
    <w:p w14:paraId="13B4767A" w14:textId="77777777" w:rsidR="008C6F4A" w:rsidRPr="009D32D0" w:rsidRDefault="008C6F4A" w:rsidP="00C0418A">
      <w:pPr>
        <w:numPr>
          <w:ilvl w:val="0"/>
          <w:numId w:val="40"/>
        </w:numPr>
        <w:rPr>
          <w:rFonts w:ascii="Calibri" w:hAnsi="Calibri"/>
          <w:sz w:val="22"/>
          <w:szCs w:val="22"/>
        </w:rPr>
      </w:pPr>
      <w:r w:rsidRPr="009D32D0">
        <w:rPr>
          <w:rFonts w:ascii="Calibri" w:hAnsi="Calibri"/>
          <w:sz w:val="22"/>
          <w:szCs w:val="22"/>
        </w:rPr>
        <w:t>Lettings after midnight will not generally be sanctioned.</w:t>
      </w:r>
    </w:p>
    <w:p w14:paraId="0D31D7ED" w14:textId="67CC0377" w:rsidR="008C6F4A" w:rsidRPr="00300845" w:rsidRDefault="008C6F4A" w:rsidP="00C0418A">
      <w:pPr>
        <w:rPr>
          <w:rFonts w:asciiTheme="minorHAnsi" w:hAnsiTheme="minorHAnsi" w:cstheme="minorHAnsi"/>
          <w:b/>
          <w:sz w:val="22"/>
          <w:szCs w:val="22"/>
        </w:rPr>
      </w:pPr>
    </w:p>
    <w:p w14:paraId="1EE3C1B3" w14:textId="77777777" w:rsidR="00300845" w:rsidRPr="00300845" w:rsidRDefault="00300845" w:rsidP="00C0418A">
      <w:pPr>
        <w:rPr>
          <w:rFonts w:asciiTheme="minorHAnsi" w:hAnsiTheme="minorHAnsi" w:cstheme="minorHAnsi"/>
          <w:b/>
          <w:bCs/>
          <w:sz w:val="22"/>
          <w:szCs w:val="22"/>
        </w:rPr>
      </w:pPr>
      <w:r w:rsidRPr="00300845">
        <w:rPr>
          <w:rFonts w:asciiTheme="minorHAnsi" w:hAnsiTheme="minorHAnsi" w:cstheme="minorHAnsi"/>
          <w:b/>
          <w:bCs/>
          <w:color w:val="FF0000"/>
          <w:sz w:val="22"/>
          <w:szCs w:val="22"/>
        </w:rPr>
        <w:t>Safeguarding</w:t>
      </w:r>
      <w:r w:rsidRPr="00300845">
        <w:rPr>
          <w:rFonts w:asciiTheme="minorHAnsi" w:hAnsiTheme="minorHAnsi" w:cstheme="minorHAnsi"/>
          <w:b/>
          <w:bCs/>
          <w:sz w:val="22"/>
          <w:szCs w:val="22"/>
        </w:rPr>
        <w:t xml:space="preserve"> </w:t>
      </w:r>
    </w:p>
    <w:p w14:paraId="0ACE9AD8" w14:textId="71361F2B" w:rsidR="00976711" w:rsidRDefault="00976711" w:rsidP="00C0418A">
      <w:pPr>
        <w:rPr>
          <w:rFonts w:asciiTheme="minorHAnsi" w:hAnsiTheme="minorHAnsi" w:cstheme="minorHAnsi"/>
          <w:sz w:val="22"/>
          <w:szCs w:val="22"/>
        </w:rPr>
      </w:pPr>
      <w:r>
        <w:rPr>
          <w:rFonts w:asciiTheme="minorHAnsi" w:hAnsiTheme="minorHAnsi" w:cstheme="minorHAnsi"/>
          <w:sz w:val="22"/>
          <w:szCs w:val="22"/>
        </w:rPr>
        <w:t>The school is committed to safeguarding and promoting the welfare of children and young people and expects hirer</w:t>
      </w:r>
      <w:r w:rsidR="002644F7">
        <w:rPr>
          <w:rFonts w:asciiTheme="minorHAnsi" w:hAnsiTheme="minorHAnsi" w:cstheme="minorHAnsi"/>
          <w:sz w:val="22"/>
          <w:szCs w:val="22"/>
        </w:rPr>
        <w:t>s</w:t>
      </w:r>
      <w:r>
        <w:rPr>
          <w:rFonts w:asciiTheme="minorHAnsi" w:hAnsiTheme="minorHAnsi" w:cstheme="minorHAnsi"/>
          <w:sz w:val="22"/>
          <w:szCs w:val="22"/>
        </w:rPr>
        <w:t xml:space="preserve"> to share this commitment.</w:t>
      </w:r>
    </w:p>
    <w:p w14:paraId="00305EEC" w14:textId="5D4A69ED" w:rsidR="00300845" w:rsidRDefault="00300845" w:rsidP="00C0418A">
      <w:pPr>
        <w:rPr>
          <w:rFonts w:asciiTheme="minorHAnsi" w:hAnsiTheme="minorHAnsi" w:cstheme="minorHAnsi"/>
          <w:sz w:val="22"/>
          <w:szCs w:val="22"/>
        </w:rPr>
      </w:pPr>
      <w:r w:rsidRPr="00300845">
        <w:rPr>
          <w:rFonts w:asciiTheme="minorHAnsi" w:hAnsiTheme="minorHAnsi" w:cstheme="minorHAnsi"/>
          <w:sz w:val="22"/>
          <w:szCs w:val="22"/>
        </w:rPr>
        <w:t xml:space="preserve">All organisations that involve children under the age of 18 years must have a child protection policy in place. A copy of this policy should be attached to the agreement when submitted and will form part of the letting agreement. </w:t>
      </w:r>
    </w:p>
    <w:p w14:paraId="1B70E44B" w14:textId="77777777" w:rsidR="00300845" w:rsidRDefault="00300845" w:rsidP="00C0418A">
      <w:pPr>
        <w:rPr>
          <w:rFonts w:asciiTheme="minorHAnsi" w:hAnsiTheme="minorHAnsi" w:cstheme="minorHAnsi"/>
          <w:sz w:val="22"/>
          <w:szCs w:val="22"/>
        </w:rPr>
      </w:pPr>
      <w:r w:rsidRPr="00300845">
        <w:rPr>
          <w:rFonts w:asciiTheme="minorHAnsi" w:hAnsiTheme="minorHAnsi" w:cstheme="minorHAnsi"/>
          <w:sz w:val="22"/>
          <w:szCs w:val="22"/>
        </w:rPr>
        <w:t xml:space="preserve">The policy must contain: </w:t>
      </w:r>
    </w:p>
    <w:p w14:paraId="6BFB0506" w14:textId="77777777" w:rsidR="00976711" w:rsidRDefault="00300845" w:rsidP="00976711">
      <w:pPr>
        <w:pStyle w:val="ListParagraph"/>
        <w:numPr>
          <w:ilvl w:val="0"/>
          <w:numId w:val="45"/>
        </w:numPr>
        <w:rPr>
          <w:rFonts w:asciiTheme="minorHAnsi" w:hAnsiTheme="minorHAnsi" w:cstheme="minorHAnsi"/>
          <w:sz w:val="22"/>
          <w:szCs w:val="22"/>
        </w:rPr>
      </w:pPr>
      <w:r w:rsidRPr="00976711">
        <w:rPr>
          <w:rFonts w:asciiTheme="minorHAnsi" w:hAnsiTheme="minorHAnsi" w:cstheme="minorHAnsi"/>
          <w:sz w:val="22"/>
          <w:szCs w:val="22"/>
        </w:rPr>
        <w:t xml:space="preserve">Confirmation that DBS checks are carried out on all staff and volunteers and that checks are repeated where necessary. </w:t>
      </w:r>
    </w:p>
    <w:p w14:paraId="21AE01B9" w14:textId="77777777" w:rsidR="00976711" w:rsidRDefault="00300845" w:rsidP="00ED6D55">
      <w:pPr>
        <w:pStyle w:val="ListParagraph"/>
        <w:numPr>
          <w:ilvl w:val="0"/>
          <w:numId w:val="45"/>
        </w:numPr>
        <w:rPr>
          <w:rFonts w:asciiTheme="minorHAnsi" w:hAnsiTheme="minorHAnsi" w:cstheme="minorHAnsi"/>
          <w:sz w:val="22"/>
          <w:szCs w:val="22"/>
        </w:rPr>
      </w:pPr>
      <w:r w:rsidRPr="00976711">
        <w:rPr>
          <w:rFonts w:asciiTheme="minorHAnsi" w:hAnsiTheme="minorHAnsi" w:cstheme="minorHAnsi"/>
          <w:sz w:val="22"/>
          <w:szCs w:val="22"/>
        </w:rPr>
        <w:t xml:space="preserve">The process for training/informing staff of relevant safeguarding issues and updates. </w:t>
      </w:r>
    </w:p>
    <w:p w14:paraId="4967BB6D" w14:textId="77777777" w:rsidR="00976711" w:rsidRDefault="00300845" w:rsidP="00BF1CE8">
      <w:pPr>
        <w:pStyle w:val="ListParagraph"/>
        <w:numPr>
          <w:ilvl w:val="0"/>
          <w:numId w:val="45"/>
        </w:numPr>
        <w:rPr>
          <w:rFonts w:asciiTheme="minorHAnsi" w:hAnsiTheme="minorHAnsi" w:cstheme="minorHAnsi"/>
          <w:sz w:val="22"/>
          <w:szCs w:val="22"/>
        </w:rPr>
      </w:pPr>
      <w:r w:rsidRPr="00976711">
        <w:rPr>
          <w:rFonts w:asciiTheme="minorHAnsi" w:hAnsiTheme="minorHAnsi" w:cstheme="minorHAnsi"/>
          <w:sz w:val="22"/>
          <w:szCs w:val="22"/>
        </w:rPr>
        <w:t xml:space="preserve">The process/procedure for reporting suspicions and disclosures. </w:t>
      </w:r>
    </w:p>
    <w:p w14:paraId="524C2E33" w14:textId="77777777" w:rsidR="00976711" w:rsidRDefault="00300845" w:rsidP="00722618">
      <w:pPr>
        <w:pStyle w:val="ListParagraph"/>
        <w:numPr>
          <w:ilvl w:val="0"/>
          <w:numId w:val="45"/>
        </w:numPr>
        <w:rPr>
          <w:rFonts w:asciiTheme="minorHAnsi" w:hAnsiTheme="minorHAnsi" w:cstheme="minorHAnsi"/>
          <w:sz w:val="22"/>
          <w:szCs w:val="22"/>
        </w:rPr>
      </w:pPr>
      <w:r w:rsidRPr="00976711">
        <w:rPr>
          <w:rFonts w:asciiTheme="minorHAnsi" w:hAnsiTheme="minorHAnsi" w:cstheme="minorHAnsi"/>
          <w:sz w:val="22"/>
          <w:szCs w:val="22"/>
        </w:rPr>
        <w:t xml:space="preserve">The process/procedures for allegations made against a member of staff. </w:t>
      </w:r>
    </w:p>
    <w:p w14:paraId="0783C4D9" w14:textId="77777777" w:rsidR="00976711" w:rsidRDefault="00300845" w:rsidP="00FF7458">
      <w:pPr>
        <w:pStyle w:val="ListParagraph"/>
        <w:numPr>
          <w:ilvl w:val="0"/>
          <w:numId w:val="45"/>
        </w:numPr>
        <w:rPr>
          <w:rFonts w:asciiTheme="minorHAnsi" w:hAnsiTheme="minorHAnsi" w:cstheme="minorHAnsi"/>
          <w:sz w:val="22"/>
          <w:szCs w:val="22"/>
        </w:rPr>
      </w:pPr>
      <w:r w:rsidRPr="00976711">
        <w:rPr>
          <w:rFonts w:asciiTheme="minorHAnsi" w:hAnsiTheme="minorHAnsi" w:cstheme="minorHAnsi"/>
          <w:sz w:val="22"/>
          <w:szCs w:val="22"/>
        </w:rPr>
        <w:t xml:space="preserve">Confirmation that the policy is reviewed regularly. </w:t>
      </w:r>
    </w:p>
    <w:p w14:paraId="727964B0" w14:textId="19C2B299" w:rsidR="00976711" w:rsidRPr="00976711" w:rsidRDefault="00300845" w:rsidP="00FF7458">
      <w:pPr>
        <w:pStyle w:val="ListParagraph"/>
        <w:numPr>
          <w:ilvl w:val="0"/>
          <w:numId w:val="45"/>
        </w:numPr>
        <w:rPr>
          <w:rFonts w:asciiTheme="minorHAnsi" w:hAnsiTheme="minorHAnsi" w:cstheme="minorHAnsi"/>
          <w:sz w:val="22"/>
          <w:szCs w:val="22"/>
        </w:rPr>
      </w:pPr>
      <w:r w:rsidRPr="00976711">
        <w:rPr>
          <w:rFonts w:asciiTheme="minorHAnsi" w:hAnsiTheme="minorHAnsi" w:cstheme="minorHAnsi"/>
          <w:sz w:val="22"/>
          <w:szCs w:val="22"/>
        </w:rPr>
        <w:t xml:space="preserve">A list of staff/volunteers and their disclosure certificate numbers and issue dates. </w:t>
      </w:r>
    </w:p>
    <w:p w14:paraId="18ADC83F" w14:textId="644D21B7" w:rsidR="00300845" w:rsidRPr="00300845" w:rsidRDefault="00300845" w:rsidP="00300845">
      <w:pPr>
        <w:rPr>
          <w:rFonts w:asciiTheme="minorHAnsi" w:hAnsiTheme="minorHAnsi" w:cstheme="minorHAnsi"/>
          <w:b/>
          <w:sz w:val="22"/>
          <w:szCs w:val="22"/>
        </w:rPr>
      </w:pPr>
      <w:r w:rsidRPr="00300845">
        <w:rPr>
          <w:rFonts w:asciiTheme="minorHAnsi" w:hAnsiTheme="minorHAnsi" w:cstheme="minorHAnsi"/>
          <w:sz w:val="22"/>
          <w:szCs w:val="22"/>
        </w:rPr>
        <w:t xml:space="preserve">A safeguarding checklist must be completed by the hirer at the time of application. </w:t>
      </w:r>
      <w:r w:rsidR="00976711">
        <w:rPr>
          <w:rFonts w:asciiTheme="minorHAnsi" w:hAnsiTheme="minorHAnsi" w:cstheme="minorHAnsi"/>
          <w:sz w:val="22"/>
          <w:szCs w:val="22"/>
        </w:rPr>
        <w:t>In</w:t>
      </w:r>
      <w:r w:rsidRPr="00300845">
        <w:rPr>
          <w:rFonts w:asciiTheme="minorHAnsi" w:hAnsiTheme="minorHAnsi" w:cstheme="minorHAnsi"/>
          <w:sz w:val="22"/>
          <w:szCs w:val="22"/>
        </w:rPr>
        <w:t xml:space="preserve"> the event of any transfer of control agreement (for example a change in personnel running provision for children and young people) a new safeguarding checklist will be required by the school</w:t>
      </w:r>
      <w:r w:rsidR="00976711">
        <w:rPr>
          <w:rFonts w:asciiTheme="minorHAnsi" w:hAnsiTheme="minorHAnsi" w:cstheme="minorHAnsi"/>
          <w:sz w:val="22"/>
          <w:szCs w:val="22"/>
        </w:rPr>
        <w:t>.</w:t>
      </w:r>
      <w:r w:rsidRPr="00300845">
        <w:rPr>
          <w:rFonts w:asciiTheme="minorHAnsi" w:hAnsiTheme="minorHAnsi" w:cstheme="minorHAnsi"/>
          <w:sz w:val="22"/>
          <w:szCs w:val="22"/>
        </w:rPr>
        <w:t xml:space="preserve"> The school reserves the right to spot check any safeguarding policies and checklists, failure on the hirers part to comply will result in immediate termination of agreement.</w:t>
      </w:r>
    </w:p>
    <w:p w14:paraId="20E859D7" w14:textId="77777777" w:rsidR="00300845" w:rsidRPr="00C0418A" w:rsidRDefault="00300845" w:rsidP="00C0418A">
      <w:pPr>
        <w:rPr>
          <w:rFonts w:ascii="Calibri" w:hAnsi="Calibri"/>
          <w:b/>
          <w:sz w:val="22"/>
          <w:szCs w:val="22"/>
        </w:rPr>
      </w:pPr>
    </w:p>
    <w:p w14:paraId="4C355C04" w14:textId="77777777" w:rsidR="008C6F4A" w:rsidRPr="00C0418A" w:rsidRDefault="008C6F4A" w:rsidP="00C0418A">
      <w:pPr>
        <w:rPr>
          <w:rFonts w:ascii="Calibri" w:hAnsi="Calibri"/>
          <w:b/>
          <w:color w:val="FF0000"/>
          <w:sz w:val="22"/>
          <w:szCs w:val="22"/>
        </w:rPr>
      </w:pPr>
      <w:r w:rsidRPr="00C0418A">
        <w:rPr>
          <w:rFonts w:ascii="Calibri" w:hAnsi="Calibri"/>
          <w:b/>
          <w:color w:val="FF0000"/>
          <w:sz w:val="22"/>
          <w:szCs w:val="22"/>
        </w:rPr>
        <w:t>Charges</w:t>
      </w:r>
    </w:p>
    <w:p w14:paraId="3617D2C8" w14:textId="77777777" w:rsidR="008C6F4A" w:rsidRPr="00C0418A" w:rsidRDefault="008C6F4A" w:rsidP="00C0418A">
      <w:pPr>
        <w:numPr>
          <w:ilvl w:val="0"/>
          <w:numId w:val="39"/>
        </w:numPr>
        <w:rPr>
          <w:rFonts w:ascii="Calibri" w:hAnsi="Calibri"/>
          <w:sz w:val="22"/>
          <w:szCs w:val="22"/>
        </w:rPr>
      </w:pPr>
      <w:r w:rsidRPr="00C0418A">
        <w:rPr>
          <w:rFonts w:ascii="Calibri" w:hAnsi="Calibri"/>
          <w:sz w:val="22"/>
          <w:szCs w:val="22"/>
        </w:rPr>
        <w:t xml:space="preserve">The school’s delegated budget will not be used to subsidise any lettings by community or commercial organisations.  </w:t>
      </w:r>
    </w:p>
    <w:p w14:paraId="4AFE0784" w14:textId="77777777" w:rsidR="008C6F4A" w:rsidRPr="00C0418A" w:rsidRDefault="008C6F4A" w:rsidP="00C0418A">
      <w:pPr>
        <w:numPr>
          <w:ilvl w:val="0"/>
          <w:numId w:val="39"/>
        </w:numPr>
        <w:rPr>
          <w:rFonts w:ascii="Calibri" w:hAnsi="Calibri"/>
          <w:sz w:val="22"/>
          <w:szCs w:val="22"/>
        </w:rPr>
      </w:pPr>
      <w:r w:rsidRPr="00C0418A">
        <w:rPr>
          <w:rFonts w:ascii="Calibri" w:hAnsi="Calibri"/>
          <w:sz w:val="22"/>
          <w:szCs w:val="22"/>
        </w:rPr>
        <w:t>Use of the premises for activities such as staff meetings, parents’ consultation meetings, governing body meetings, parent/teacher association committee meetings and extra-curricular activities of pupils supervised by school staff, fall within the corporate life of the school.  Costs arising from these uses are therefore a legitimate charge against the school’s delegated budget.</w:t>
      </w:r>
    </w:p>
    <w:p w14:paraId="0E732A06" w14:textId="3083481F" w:rsidR="008C6F4A" w:rsidRPr="00C0418A" w:rsidRDefault="008C6F4A" w:rsidP="00C0418A">
      <w:pPr>
        <w:numPr>
          <w:ilvl w:val="0"/>
          <w:numId w:val="39"/>
        </w:numPr>
        <w:rPr>
          <w:rFonts w:ascii="Calibri" w:hAnsi="Calibri"/>
          <w:sz w:val="22"/>
          <w:szCs w:val="22"/>
        </w:rPr>
      </w:pPr>
      <w:r w:rsidRPr="00C0418A">
        <w:rPr>
          <w:rFonts w:ascii="Calibri" w:hAnsi="Calibri"/>
          <w:sz w:val="22"/>
          <w:szCs w:val="22"/>
        </w:rPr>
        <w:t>A charge will be levied to meet the additional costs incurred by the school in respect of any lettings of the premises e.g. heating and lighting, staffing, administration, ‘wear and tear’, cost of use of school equipment (if applicable), and</w:t>
      </w:r>
      <w:r w:rsidR="00976711" w:rsidRPr="00976711">
        <w:rPr>
          <w:noProof/>
        </w:rPr>
        <w:t xml:space="preserve"> </w:t>
      </w:r>
      <w:r w:rsidRPr="00C0418A">
        <w:rPr>
          <w:rFonts w:ascii="Calibri" w:hAnsi="Calibri"/>
          <w:sz w:val="22"/>
          <w:szCs w:val="22"/>
        </w:rPr>
        <w:t xml:space="preserve"> a profit element (if appropriate).  </w:t>
      </w:r>
    </w:p>
    <w:p w14:paraId="731FDE33" w14:textId="77777777" w:rsidR="008C6F4A" w:rsidRPr="00C0418A" w:rsidRDefault="008C6F4A" w:rsidP="00C0418A">
      <w:pPr>
        <w:numPr>
          <w:ilvl w:val="0"/>
          <w:numId w:val="39"/>
        </w:numPr>
        <w:rPr>
          <w:rFonts w:ascii="Calibri" w:hAnsi="Calibri"/>
          <w:sz w:val="22"/>
          <w:szCs w:val="22"/>
        </w:rPr>
      </w:pPr>
      <w:r w:rsidRPr="00C0418A">
        <w:rPr>
          <w:rFonts w:ascii="Calibri" w:hAnsi="Calibri"/>
          <w:sz w:val="22"/>
          <w:szCs w:val="22"/>
        </w:rPr>
        <w:lastRenderedPageBreak/>
        <w:t xml:space="preserve">As a minimum, the </w:t>
      </w:r>
      <w:r w:rsidRPr="00C0418A">
        <w:rPr>
          <w:rFonts w:ascii="Calibri" w:hAnsi="Calibri"/>
          <w:i/>
          <w:sz w:val="22"/>
          <w:szCs w:val="22"/>
        </w:rPr>
        <w:t>actual</w:t>
      </w:r>
      <w:r w:rsidRPr="00C0418A">
        <w:rPr>
          <w:rFonts w:ascii="Calibri" w:hAnsi="Calibri"/>
          <w:sz w:val="22"/>
          <w:szCs w:val="22"/>
        </w:rPr>
        <w:t xml:space="preserve"> cost to the school of any use of the premises by an outside organisation must be reimbursed to the school’s budget in accordance with the current Schedule of Charges, Section M of the Finance Manual.</w:t>
      </w:r>
    </w:p>
    <w:p w14:paraId="289C494F" w14:textId="77777777" w:rsidR="008C6F4A" w:rsidRPr="00C0418A" w:rsidRDefault="008C6F4A" w:rsidP="00C0418A">
      <w:pPr>
        <w:numPr>
          <w:ilvl w:val="0"/>
          <w:numId w:val="39"/>
        </w:numPr>
        <w:rPr>
          <w:rFonts w:ascii="Calibri" w:hAnsi="Calibri"/>
          <w:sz w:val="22"/>
          <w:szCs w:val="22"/>
        </w:rPr>
      </w:pPr>
      <w:r w:rsidRPr="00C0418A">
        <w:rPr>
          <w:rFonts w:ascii="Calibri" w:hAnsi="Calibri"/>
          <w:sz w:val="22"/>
          <w:szCs w:val="22"/>
        </w:rPr>
        <w:t xml:space="preserve">Charges for lettings will be reviewed annually by the </w:t>
      </w:r>
      <w:r w:rsidR="004612C0">
        <w:rPr>
          <w:rFonts w:ascii="Calibri" w:hAnsi="Calibri"/>
          <w:sz w:val="22"/>
          <w:szCs w:val="22"/>
        </w:rPr>
        <w:t>Governing Body</w:t>
      </w:r>
      <w:r w:rsidRPr="00C0418A">
        <w:rPr>
          <w:rFonts w:ascii="Calibri" w:hAnsi="Calibri"/>
          <w:sz w:val="22"/>
          <w:szCs w:val="22"/>
        </w:rPr>
        <w:t xml:space="preserve"> in the summer term.</w:t>
      </w:r>
    </w:p>
    <w:p w14:paraId="0EB51C11" w14:textId="77777777" w:rsidR="008C6F4A" w:rsidRPr="00C0418A" w:rsidRDefault="008C6F4A" w:rsidP="00C0418A">
      <w:pPr>
        <w:numPr>
          <w:ilvl w:val="0"/>
          <w:numId w:val="39"/>
        </w:numPr>
        <w:rPr>
          <w:rFonts w:ascii="Calibri" w:hAnsi="Calibri"/>
          <w:sz w:val="22"/>
          <w:szCs w:val="22"/>
        </w:rPr>
      </w:pPr>
      <w:r w:rsidRPr="00C0418A">
        <w:rPr>
          <w:rFonts w:ascii="Calibri" w:hAnsi="Calibri"/>
          <w:sz w:val="22"/>
          <w:szCs w:val="22"/>
        </w:rPr>
        <w:t>A refundable deposit may be requested for certain lettings.</w:t>
      </w:r>
    </w:p>
    <w:p w14:paraId="55026CC6" w14:textId="77777777" w:rsidR="00831939" w:rsidRPr="00831939" w:rsidRDefault="008C6F4A" w:rsidP="00C0418A">
      <w:pPr>
        <w:numPr>
          <w:ilvl w:val="0"/>
          <w:numId w:val="39"/>
        </w:numPr>
        <w:rPr>
          <w:rFonts w:ascii="Calibri" w:hAnsi="Calibri"/>
          <w:sz w:val="22"/>
          <w:szCs w:val="22"/>
        </w:rPr>
      </w:pPr>
      <w:r w:rsidRPr="00C0418A">
        <w:rPr>
          <w:rFonts w:ascii="Calibri" w:hAnsi="Calibri"/>
          <w:sz w:val="22"/>
          <w:szCs w:val="22"/>
        </w:rPr>
        <w:t>Governors, or any employee of the County Council so authorised, are empowered to withdraw, without notice, permission to use school playing fields when such playing fields are unfit for use.</w:t>
      </w:r>
    </w:p>
    <w:p w14:paraId="5913D566" w14:textId="77777777" w:rsidR="008C6F4A" w:rsidRPr="00C0418A" w:rsidRDefault="008C6F4A" w:rsidP="00C0418A">
      <w:pPr>
        <w:rPr>
          <w:rFonts w:ascii="Calibri" w:hAnsi="Calibri"/>
          <w:b/>
          <w:sz w:val="22"/>
          <w:szCs w:val="22"/>
        </w:rPr>
      </w:pPr>
    </w:p>
    <w:p w14:paraId="68EE925A" w14:textId="77777777" w:rsidR="008C6F4A" w:rsidRPr="00C0418A" w:rsidRDefault="008C6F4A" w:rsidP="00C0418A">
      <w:pPr>
        <w:rPr>
          <w:rFonts w:ascii="Calibri" w:hAnsi="Calibri"/>
          <w:color w:val="FF0000"/>
          <w:sz w:val="22"/>
          <w:szCs w:val="22"/>
        </w:rPr>
      </w:pPr>
      <w:r w:rsidRPr="00C0418A">
        <w:rPr>
          <w:rFonts w:ascii="Calibri" w:hAnsi="Calibri"/>
          <w:b/>
          <w:color w:val="FF0000"/>
          <w:sz w:val="22"/>
          <w:szCs w:val="22"/>
        </w:rPr>
        <w:t>Ongoing lettings arrangements</w:t>
      </w:r>
    </w:p>
    <w:p w14:paraId="237180E8" w14:textId="77777777" w:rsidR="008C6F4A" w:rsidRDefault="008C6F4A" w:rsidP="00C0418A">
      <w:pPr>
        <w:numPr>
          <w:ilvl w:val="0"/>
          <w:numId w:val="42"/>
        </w:numPr>
        <w:rPr>
          <w:rFonts w:ascii="Calibri" w:hAnsi="Calibri"/>
          <w:sz w:val="22"/>
          <w:szCs w:val="22"/>
        </w:rPr>
      </w:pPr>
      <w:r w:rsidRPr="00C0418A">
        <w:rPr>
          <w:rFonts w:ascii="Calibri" w:hAnsi="Calibri"/>
          <w:sz w:val="22"/>
          <w:szCs w:val="22"/>
        </w:rPr>
        <w:t xml:space="preserve">Walton Warriors Junior Football Club is run by parents of this school for pupils and </w:t>
      </w:r>
      <w:r w:rsidR="000F03D4" w:rsidRPr="00C0418A">
        <w:rPr>
          <w:rFonts w:ascii="Calibri" w:hAnsi="Calibri"/>
          <w:sz w:val="22"/>
          <w:szCs w:val="22"/>
        </w:rPr>
        <w:t>children</w:t>
      </w:r>
      <w:r w:rsidRPr="00C0418A">
        <w:rPr>
          <w:rFonts w:ascii="Calibri" w:hAnsi="Calibri"/>
          <w:sz w:val="22"/>
          <w:szCs w:val="22"/>
        </w:rPr>
        <w:t xml:space="preserve"> from the local community.  The Club is affiliated to the Football Association and is fully insured.  Training and matches take place on Saturday mornings on the Breech Lane Playing Field.  The Club also has use of a lock-up garage and a sports pavilion sited on the field.  The Walton Warriors chairman and parents are in possession of keys to the playing field gate padlock, the sports pavilion and the garage for this purpose.</w:t>
      </w:r>
    </w:p>
    <w:p w14:paraId="546B0192" w14:textId="77777777" w:rsidR="00831939" w:rsidRPr="00C0418A" w:rsidRDefault="00831939" w:rsidP="00831939">
      <w:pPr>
        <w:ind w:left="720"/>
        <w:rPr>
          <w:rFonts w:ascii="Calibri" w:hAnsi="Calibri"/>
          <w:sz w:val="22"/>
          <w:szCs w:val="22"/>
        </w:rPr>
      </w:pPr>
    </w:p>
    <w:p w14:paraId="28282E35" w14:textId="77777777" w:rsidR="008C6F4A" w:rsidRDefault="008C6F4A" w:rsidP="00C0418A">
      <w:pPr>
        <w:rPr>
          <w:rFonts w:ascii="Calibri" w:hAnsi="Calibri"/>
          <w:sz w:val="22"/>
          <w:szCs w:val="22"/>
        </w:rPr>
      </w:pPr>
    </w:p>
    <w:p w14:paraId="28817DDF" w14:textId="377292F2" w:rsidR="00976711" w:rsidRDefault="00976711">
      <w:pPr>
        <w:rPr>
          <w:rFonts w:ascii="Calibri" w:hAnsi="Calibri"/>
          <w:sz w:val="22"/>
          <w:szCs w:val="22"/>
        </w:rPr>
      </w:pPr>
      <w:r>
        <w:rPr>
          <w:rFonts w:ascii="Calibri" w:hAnsi="Calibri"/>
          <w:sz w:val="22"/>
          <w:szCs w:val="22"/>
        </w:rPr>
        <w:br w:type="page"/>
      </w:r>
    </w:p>
    <w:p w14:paraId="0AC6ACF5" w14:textId="77777777" w:rsidR="001F69F0" w:rsidRDefault="001F69F0" w:rsidP="00C0418A">
      <w:pPr>
        <w:rPr>
          <w:rFonts w:ascii="Calibri" w:hAnsi="Calibri"/>
          <w:sz w:val="22"/>
          <w:szCs w:val="22"/>
        </w:rPr>
      </w:pPr>
    </w:p>
    <w:p w14:paraId="02E5D76C" w14:textId="77777777" w:rsidR="001F69F0" w:rsidRPr="00C0418A" w:rsidRDefault="001F69F0" w:rsidP="00C0418A">
      <w:pPr>
        <w:rPr>
          <w:rFonts w:ascii="Calibri" w:hAnsi="Calibri"/>
          <w:sz w:val="22"/>
          <w:szCs w:val="22"/>
        </w:rPr>
      </w:pPr>
    </w:p>
    <w:p w14:paraId="4686085A" w14:textId="77777777" w:rsidR="008C6F4A" w:rsidRPr="00C0418A" w:rsidRDefault="008C6F4A" w:rsidP="00C0418A">
      <w:pPr>
        <w:jc w:val="center"/>
        <w:rPr>
          <w:rFonts w:ascii="Calibri" w:hAnsi="Calibri"/>
          <w:b/>
          <w:color w:val="FF0000"/>
          <w:sz w:val="22"/>
          <w:szCs w:val="22"/>
        </w:rPr>
      </w:pPr>
      <w:r w:rsidRPr="00C0418A">
        <w:rPr>
          <w:rFonts w:ascii="Calibri" w:hAnsi="Calibri"/>
          <w:b/>
          <w:color w:val="FF0000"/>
          <w:sz w:val="22"/>
          <w:szCs w:val="22"/>
        </w:rPr>
        <w:t>APPENDIX A</w:t>
      </w:r>
    </w:p>
    <w:p w14:paraId="1EFB2E6E" w14:textId="77777777" w:rsidR="008C6F4A" w:rsidRPr="00C0418A" w:rsidRDefault="008C6F4A" w:rsidP="00C0418A">
      <w:pPr>
        <w:jc w:val="center"/>
        <w:rPr>
          <w:rFonts w:ascii="Calibri" w:hAnsi="Calibri"/>
          <w:b/>
          <w:color w:val="FF0000"/>
          <w:sz w:val="22"/>
          <w:szCs w:val="22"/>
        </w:rPr>
      </w:pPr>
    </w:p>
    <w:p w14:paraId="2530F240" w14:textId="77777777" w:rsidR="008C6F4A" w:rsidRPr="00C0418A" w:rsidRDefault="008C6F4A" w:rsidP="00C0418A">
      <w:pPr>
        <w:jc w:val="center"/>
        <w:rPr>
          <w:rFonts w:ascii="Calibri" w:hAnsi="Calibri"/>
          <w:b/>
          <w:color w:val="FF0000"/>
          <w:sz w:val="22"/>
          <w:szCs w:val="22"/>
        </w:rPr>
      </w:pPr>
      <w:r w:rsidRPr="00C0418A">
        <w:rPr>
          <w:rFonts w:ascii="Calibri" w:hAnsi="Calibri"/>
          <w:b/>
          <w:color w:val="FF0000"/>
          <w:sz w:val="22"/>
          <w:szCs w:val="22"/>
        </w:rPr>
        <w:t>USE OF THE SCHOOL KITCHEN</w:t>
      </w:r>
    </w:p>
    <w:p w14:paraId="61CA553E" w14:textId="77777777" w:rsidR="008C6F4A" w:rsidRPr="00C0418A" w:rsidRDefault="008C6F4A" w:rsidP="00C0418A">
      <w:pPr>
        <w:rPr>
          <w:rFonts w:ascii="Calibri" w:hAnsi="Calibri"/>
          <w:sz w:val="22"/>
          <w:szCs w:val="22"/>
        </w:rPr>
      </w:pPr>
    </w:p>
    <w:p w14:paraId="2A351D1E" w14:textId="77777777" w:rsidR="008C6F4A" w:rsidRPr="00C0418A" w:rsidRDefault="008C6F4A" w:rsidP="00C0418A">
      <w:pPr>
        <w:rPr>
          <w:rFonts w:ascii="Calibri" w:hAnsi="Calibri"/>
          <w:sz w:val="22"/>
          <w:szCs w:val="22"/>
        </w:rPr>
      </w:pPr>
      <w:r w:rsidRPr="00C0418A">
        <w:rPr>
          <w:rFonts w:ascii="Calibri" w:hAnsi="Calibri"/>
          <w:sz w:val="22"/>
          <w:szCs w:val="22"/>
        </w:rPr>
        <w:t>Schools kitchen premises may be available for use by members of the community.  It is the responsibility of the school to manage the letting of the premises.  To ensure insurance cover it is essential that an ED110 ‘Application for the use of school premises’ form is completed and sent to Surrey Commercial Services Regional Office even if Surrey Commercial Services staff are not required. This is necessary even when it is a school event otherwise schools will not be insured.</w:t>
      </w:r>
    </w:p>
    <w:p w14:paraId="52AAC976" w14:textId="77777777" w:rsidR="008C6F4A" w:rsidRPr="00C0418A" w:rsidRDefault="008C6F4A" w:rsidP="00C0418A">
      <w:pPr>
        <w:rPr>
          <w:rFonts w:ascii="Calibri" w:hAnsi="Calibri"/>
          <w:sz w:val="22"/>
          <w:szCs w:val="22"/>
        </w:rPr>
      </w:pPr>
    </w:p>
    <w:p w14:paraId="7CFF8B3B" w14:textId="77777777" w:rsidR="008C6F4A" w:rsidRPr="00C0418A" w:rsidRDefault="008C6F4A" w:rsidP="00C0418A">
      <w:pPr>
        <w:rPr>
          <w:rFonts w:ascii="Calibri" w:hAnsi="Calibri"/>
          <w:sz w:val="22"/>
          <w:szCs w:val="22"/>
        </w:rPr>
      </w:pPr>
      <w:r w:rsidRPr="00C0418A">
        <w:rPr>
          <w:rFonts w:ascii="Calibri" w:hAnsi="Calibri"/>
          <w:sz w:val="22"/>
          <w:szCs w:val="22"/>
        </w:rPr>
        <w:t>Surrey Commercial Services are cognisant of the need to maintain the highest standards of food hygiene and safety and have clear guidelines for the use of the kitchen facilities by organisations.  Part of these guidelines requires Surrey Commercial Services to provide a member of staff to be on duty when the let includes the use of prime cooking equipment, chilled and frozen storage.  The agreed “additional service” rate will be charged for lets.</w:t>
      </w:r>
    </w:p>
    <w:p w14:paraId="728D4EB1" w14:textId="77777777" w:rsidR="008C6F4A" w:rsidRPr="00C0418A" w:rsidRDefault="008C6F4A" w:rsidP="00C0418A">
      <w:pPr>
        <w:rPr>
          <w:rFonts w:ascii="Calibri" w:hAnsi="Calibri"/>
          <w:sz w:val="22"/>
          <w:szCs w:val="22"/>
        </w:rPr>
      </w:pPr>
    </w:p>
    <w:p w14:paraId="3210CAAC" w14:textId="77777777" w:rsidR="008C6F4A" w:rsidRPr="00C0418A" w:rsidRDefault="008C6F4A" w:rsidP="00C0418A">
      <w:pPr>
        <w:rPr>
          <w:rFonts w:ascii="Calibri" w:hAnsi="Calibri"/>
          <w:sz w:val="22"/>
          <w:szCs w:val="22"/>
        </w:rPr>
      </w:pPr>
    </w:p>
    <w:p w14:paraId="493BF164" w14:textId="77777777" w:rsidR="008C6F4A" w:rsidRPr="00C0418A" w:rsidRDefault="008C6F4A" w:rsidP="00C0418A">
      <w:pPr>
        <w:rPr>
          <w:rFonts w:ascii="Calibri" w:hAnsi="Calibri"/>
          <w:sz w:val="22"/>
          <w:szCs w:val="22"/>
        </w:rPr>
      </w:pPr>
    </w:p>
    <w:p w14:paraId="1BA8590E" w14:textId="77777777" w:rsidR="008C6F4A" w:rsidRPr="00C0418A" w:rsidRDefault="008C6F4A" w:rsidP="00C0418A">
      <w:pPr>
        <w:jc w:val="center"/>
        <w:rPr>
          <w:rFonts w:ascii="Calibri" w:hAnsi="Calibri"/>
          <w:b/>
          <w:color w:val="FF0000"/>
          <w:sz w:val="22"/>
          <w:szCs w:val="22"/>
        </w:rPr>
      </w:pPr>
      <w:r w:rsidRPr="00C0418A">
        <w:rPr>
          <w:rFonts w:ascii="Calibri" w:hAnsi="Calibri"/>
          <w:b/>
          <w:color w:val="FF0000"/>
          <w:sz w:val="22"/>
          <w:szCs w:val="22"/>
        </w:rPr>
        <w:t>POLICY FOR SCHOOLS USING THE KITCHEN FACILITIES</w:t>
      </w:r>
    </w:p>
    <w:p w14:paraId="246D2BC1" w14:textId="77777777" w:rsidR="008C6F4A" w:rsidRPr="00C0418A" w:rsidRDefault="008C6F4A" w:rsidP="00C0418A">
      <w:pPr>
        <w:rPr>
          <w:rFonts w:ascii="Calibri" w:hAnsi="Calibri"/>
          <w:sz w:val="22"/>
          <w:szCs w:val="22"/>
        </w:rPr>
      </w:pPr>
    </w:p>
    <w:p w14:paraId="0B345166" w14:textId="77777777" w:rsidR="008C6F4A" w:rsidRPr="00C0418A" w:rsidRDefault="008C6F4A" w:rsidP="00C0418A">
      <w:pPr>
        <w:rPr>
          <w:rFonts w:ascii="Calibri" w:hAnsi="Calibri"/>
          <w:sz w:val="22"/>
          <w:szCs w:val="22"/>
        </w:rPr>
      </w:pPr>
      <w:r w:rsidRPr="00C0418A">
        <w:rPr>
          <w:rFonts w:ascii="Calibri" w:hAnsi="Calibri"/>
          <w:sz w:val="22"/>
          <w:szCs w:val="22"/>
        </w:rPr>
        <w:t>The School PTA or members of the community often use school kitchen premises.   Surrey Commercial Services have developed the following procedure:</w:t>
      </w:r>
    </w:p>
    <w:p w14:paraId="71237810" w14:textId="77777777" w:rsidR="008C6F4A" w:rsidRPr="00C0418A" w:rsidRDefault="008C6F4A" w:rsidP="00C0418A">
      <w:pPr>
        <w:rPr>
          <w:rFonts w:ascii="Calibri" w:hAnsi="Calibri"/>
          <w:sz w:val="22"/>
          <w:szCs w:val="22"/>
        </w:rPr>
      </w:pPr>
    </w:p>
    <w:p w14:paraId="78C1FEFC" w14:textId="77777777" w:rsidR="008C6F4A" w:rsidRPr="00C0418A" w:rsidRDefault="008C6F4A" w:rsidP="00C0418A">
      <w:pPr>
        <w:numPr>
          <w:ilvl w:val="0"/>
          <w:numId w:val="43"/>
        </w:numPr>
        <w:rPr>
          <w:rFonts w:ascii="Calibri" w:hAnsi="Calibri"/>
          <w:sz w:val="22"/>
          <w:szCs w:val="22"/>
        </w:rPr>
      </w:pPr>
      <w:r w:rsidRPr="00C0418A">
        <w:rPr>
          <w:rFonts w:ascii="Calibri" w:hAnsi="Calibri"/>
          <w:sz w:val="22"/>
          <w:szCs w:val="22"/>
        </w:rPr>
        <w:t>Staff who are handling food and working in the kitchen must have or be working towards a current “Food Hygiene Certificate”.</w:t>
      </w:r>
    </w:p>
    <w:p w14:paraId="45600F72" w14:textId="77777777" w:rsidR="008C6F4A" w:rsidRPr="00C0418A" w:rsidRDefault="008C6F4A" w:rsidP="00C0418A">
      <w:pPr>
        <w:numPr>
          <w:ilvl w:val="0"/>
          <w:numId w:val="43"/>
        </w:numPr>
        <w:rPr>
          <w:rFonts w:ascii="Calibri" w:hAnsi="Calibri"/>
          <w:sz w:val="22"/>
          <w:szCs w:val="22"/>
        </w:rPr>
      </w:pPr>
      <w:r w:rsidRPr="00C0418A">
        <w:rPr>
          <w:rFonts w:ascii="Calibri" w:hAnsi="Calibri"/>
          <w:sz w:val="22"/>
          <w:szCs w:val="22"/>
        </w:rPr>
        <w:t>Only food products are to be prepared in the kitchen.</w:t>
      </w:r>
    </w:p>
    <w:p w14:paraId="113D52AC" w14:textId="77777777" w:rsidR="008C6F4A" w:rsidRPr="00C0418A" w:rsidRDefault="008C6F4A" w:rsidP="00C0418A">
      <w:pPr>
        <w:numPr>
          <w:ilvl w:val="0"/>
          <w:numId w:val="43"/>
        </w:numPr>
        <w:rPr>
          <w:rFonts w:ascii="Calibri" w:hAnsi="Calibri"/>
          <w:sz w:val="22"/>
          <w:szCs w:val="22"/>
        </w:rPr>
      </w:pPr>
      <w:r w:rsidRPr="00C0418A">
        <w:rPr>
          <w:rFonts w:ascii="Calibri" w:hAnsi="Calibri"/>
          <w:sz w:val="22"/>
          <w:szCs w:val="22"/>
        </w:rPr>
        <w:t>Use of equipment must be authorised by Surrey Commercial Services and staff using the equipment must be trained and a training record card completed.</w:t>
      </w:r>
    </w:p>
    <w:p w14:paraId="7899442F" w14:textId="77777777" w:rsidR="008C6F4A" w:rsidRPr="00C0418A" w:rsidRDefault="008C6F4A" w:rsidP="00C0418A">
      <w:pPr>
        <w:numPr>
          <w:ilvl w:val="0"/>
          <w:numId w:val="43"/>
        </w:numPr>
        <w:rPr>
          <w:rFonts w:ascii="Calibri" w:hAnsi="Calibri"/>
          <w:sz w:val="22"/>
          <w:szCs w:val="22"/>
        </w:rPr>
      </w:pPr>
      <w:r w:rsidRPr="00C0418A">
        <w:rPr>
          <w:rFonts w:ascii="Calibri" w:hAnsi="Calibri"/>
          <w:sz w:val="22"/>
          <w:szCs w:val="22"/>
        </w:rPr>
        <w:t>Authorised user groups are responsible for providing their own food and cleaning materials.</w:t>
      </w:r>
    </w:p>
    <w:p w14:paraId="2AD9A5A7" w14:textId="77777777" w:rsidR="008C6F4A" w:rsidRPr="00C0418A" w:rsidRDefault="008C6F4A" w:rsidP="00C0418A">
      <w:pPr>
        <w:numPr>
          <w:ilvl w:val="0"/>
          <w:numId w:val="43"/>
        </w:numPr>
        <w:rPr>
          <w:rFonts w:ascii="Calibri" w:hAnsi="Calibri"/>
          <w:sz w:val="22"/>
          <w:szCs w:val="22"/>
        </w:rPr>
      </w:pPr>
      <w:r w:rsidRPr="00C0418A">
        <w:rPr>
          <w:rFonts w:ascii="Calibri" w:hAnsi="Calibri"/>
          <w:sz w:val="22"/>
          <w:szCs w:val="22"/>
        </w:rPr>
        <w:t>Any equipment breakdown that occurs as a result of a school personal usage becomes a school cost if the fault is directly attributable to that use.</w:t>
      </w:r>
    </w:p>
    <w:p w14:paraId="7AB4C4C4" w14:textId="77777777" w:rsidR="008C6F4A" w:rsidRPr="00C0418A" w:rsidRDefault="008C6F4A" w:rsidP="00C0418A">
      <w:pPr>
        <w:numPr>
          <w:ilvl w:val="0"/>
          <w:numId w:val="43"/>
        </w:numPr>
        <w:rPr>
          <w:rFonts w:ascii="Calibri" w:hAnsi="Calibri"/>
          <w:sz w:val="22"/>
          <w:szCs w:val="22"/>
        </w:rPr>
      </w:pPr>
      <w:r w:rsidRPr="00C0418A">
        <w:rPr>
          <w:rFonts w:ascii="Calibri" w:hAnsi="Calibri"/>
          <w:sz w:val="22"/>
          <w:szCs w:val="22"/>
        </w:rPr>
        <w:t>The kitchen area must be left in a clean and tidy condition as defined in SCS procedures manual.  All waste must be removed from the site and placed in polythene bags for collection.</w:t>
      </w:r>
    </w:p>
    <w:p w14:paraId="03ED8FE3" w14:textId="77777777" w:rsidR="008C6F4A" w:rsidRPr="00C0418A" w:rsidRDefault="008C6F4A" w:rsidP="00C0418A">
      <w:pPr>
        <w:numPr>
          <w:ilvl w:val="0"/>
          <w:numId w:val="43"/>
        </w:numPr>
        <w:rPr>
          <w:rFonts w:ascii="Calibri" w:hAnsi="Calibri"/>
          <w:sz w:val="22"/>
          <w:szCs w:val="22"/>
        </w:rPr>
      </w:pPr>
      <w:r w:rsidRPr="00C0418A">
        <w:rPr>
          <w:rFonts w:ascii="Calibri" w:hAnsi="Calibri"/>
          <w:sz w:val="22"/>
          <w:szCs w:val="22"/>
        </w:rPr>
        <w:t>The area is vacated in time for the catering team to begin their working day.</w:t>
      </w:r>
    </w:p>
    <w:p w14:paraId="4BB5B488" w14:textId="77777777" w:rsidR="008C6F4A" w:rsidRPr="00C0418A" w:rsidRDefault="008C6F4A" w:rsidP="00C0418A">
      <w:pPr>
        <w:numPr>
          <w:ilvl w:val="0"/>
          <w:numId w:val="43"/>
        </w:numPr>
        <w:rPr>
          <w:rFonts w:ascii="Calibri" w:hAnsi="Calibri"/>
          <w:sz w:val="22"/>
          <w:szCs w:val="22"/>
        </w:rPr>
      </w:pPr>
      <w:r w:rsidRPr="00C0418A">
        <w:rPr>
          <w:rFonts w:ascii="Calibri" w:hAnsi="Calibri"/>
          <w:sz w:val="22"/>
          <w:szCs w:val="22"/>
        </w:rPr>
        <w:t>Staff must wear appropriate protective clothing while operating in the kitchen.</w:t>
      </w:r>
    </w:p>
    <w:p w14:paraId="14DBA0AC" w14:textId="77777777" w:rsidR="008C6F4A" w:rsidRPr="00C0418A" w:rsidRDefault="008C6F4A" w:rsidP="00C0418A">
      <w:pPr>
        <w:numPr>
          <w:ilvl w:val="0"/>
          <w:numId w:val="43"/>
        </w:numPr>
        <w:rPr>
          <w:rFonts w:ascii="Calibri" w:hAnsi="Calibri"/>
          <w:sz w:val="22"/>
          <w:szCs w:val="22"/>
        </w:rPr>
      </w:pPr>
      <w:r w:rsidRPr="00C0418A">
        <w:rPr>
          <w:rFonts w:ascii="Calibri" w:hAnsi="Calibri"/>
          <w:sz w:val="22"/>
          <w:szCs w:val="22"/>
        </w:rPr>
        <w:t>Only authorised personnel are allowed into the kitchen.</w:t>
      </w:r>
    </w:p>
    <w:p w14:paraId="48AFA31A" w14:textId="77777777" w:rsidR="008C6F4A" w:rsidRPr="00C0418A" w:rsidRDefault="008C6F4A" w:rsidP="00C0418A">
      <w:pPr>
        <w:rPr>
          <w:rFonts w:ascii="Calibri" w:hAnsi="Calibri"/>
          <w:sz w:val="22"/>
          <w:szCs w:val="22"/>
        </w:rPr>
      </w:pPr>
    </w:p>
    <w:p w14:paraId="1510F444" w14:textId="77777777" w:rsidR="008C6F4A" w:rsidRPr="00C0418A" w:rsidRDefault="008C6F4A" w:rsidP="00C0418A">
      <w:pPr>
        <w:rPr>
          <w:rFonts w:ascii="Calibri" w:hAnsi="Calibri"/>
          <w:sz w:val="22"/>
          <w:szCs w:val="22"/>
        </w:rPr>
      </w:pPr>
      <w:r w:rsidRPr="00C0418A">
        <w:rPr>
          <w:rFonts w:ascii="Calibri" w:hAnsi="Calibri"/>
          <w:sz w:val="22"/>
          <w:szCs w:val="22"/>
        </w:rPr>
        <w:t>The use of the school kitchen by the school for any activity must be agreed with Surrey Commercial Services and an ED110 ‘Application for the use of school premises’ form must be completed by the authorised user who will be responsible for ensuring the policy is adhered to.</w:t>
      </w:r>
    </w:p>
    <w:p w14:paraId="467783AF" w14:textId="77777777" w:rsidR="008C6F4A" w:rsidRPr="00C0418A" w:rsidRDefault="008C6F4A" w:rsidP="00C0418A">
      <w:pPr>
        <w:rPr>
          <w:rFonts w:ascii="Calibri" w:hAnsi="Calibri"/>
          <w:sz w:val="22"/>
          <w:szCs w:val="22"/>
        </w:rPr>
      </w:pPr>
    </w:p>
    <w:p w14:paraId="7203A624" w14:textId="77777777" w:rsidR="008C6F4A" w:rsidRPr="00C0418A" w:rsidRDefault="008C6F4A" w:rsidP="00C0418A">
      <w:pPr>
        <w:rPr>
          <w:rFonts w:ascii="Calibri" w:hAnsi="Calibri"/>
          <w:sz w:val="22"/>
          <w:szCs w:val="22"/>
        </w:rPr>
      </w:pPr>
      <w:r w:rsidRPr="00C0418A">
        <w:rPr>
          <w:rFonts w:ascii="Calibri" w:hAnsi="Calibri"/>
          <w:sz w:val="22"/>
          <w:szCs w:val="22"/>
        </w:rPr>
        <w:t>Health and safety will be the responsibility of the school during their use of the kitchen.</w:t>
      </w:r>
    </w:p>
    <w:p w14:paraId="11099D8E" w14:textId="77777777" w:rsidR="008C6F4A" w:rsidRPr="00C0418A" w:rsidRDefault="008C6F4A" w:rsidP="00C0418A">
      <w:pPr>
        <w:rPr>
          <w:rFonts w:ascii="Calibri" w:hAnsi="Calibri"/>
          <w:sz w:val="22"/>
          <w:szCs w:val="22"/>
        </w:rPr>
      </w:pPr>
    </w:p>
    <w:p w14:paraId="38EE0869" w14:textId="77777777" w:rsidR="008C6F4A" w:rsidRPr="00C0418A" w:rsidRDefault="008C6F4A" w:rsidP="00C0418A">
      <w:pPr>
        <w:rPr>
          <w:rFonts w:ascii="Calibri" w:hAnsi="Calibri"/>
          <w:sz w:val="22"/>
          <w:szCs w:val="22"/>
        </w:rPr>
      </w:pPr>
      <w:r w:rsidRPr="00C0418A">
        <w:rPr>
          <w:rFonts w:ascii="Calibri" w:hAnsi="Calibri"/>
          <w:sz w:val="22"/>
          <w:szCs w:val="22"/>
        </w:rPr>
        <w:t>Surrey Commercial Services are very happy to endorse the use of their facilities and can advise schools how to access the relevant training required for individual sites.  If Surrey Commercial Services staff is involved in any activity outside their core business hours there will be a charge.</w:t>
      </w:r>
    </w:p>
    <w:p w14:paraId="1EC563FC" w14:textId="77777777" w:rsidR="008C6F4A" w:rsidRPr="00C0418A" w:rsidRDefault="008C6F4A" w:rsidP="00C0418A">
      <w:pPr>
        <w:rPr>
          <w:rFonts w:ascii="Calibri" w:hAnsi="Calibri"/>
          <w:sz w:val="22"/>
          <w:szCs w:val="22"/>
        </w:rPr>
      </w:pPr>
    </w:p>
    <w:p w14:paraId="15998B19" w14:textId="77777777" w:rsidR="000F03D4" w:rsidRPr="00C0418A" w:rsidRDefault="000F03D4" w:rsidP="00C0418A">
      <w:pPr>
        <w:rPr>
          <w:rFonts w:ascii="Calibri" w:hAnsi="Calibri"/>
          <w:sz w:val="22"/>
          <w:szCs w:val="22"/>
        </w:rPr>
      </w:pPr>
    </w:p>
    <w:p w14:paraId="3E79FBAC" w14:textId="77777777" w:rsidR="000F03D4" w:rsidRPr="00C0418A" w:rsidRDefault="000F03D4" w:rsidP="00C0418A">
      <w:pPr>
        <w:rPr>
          <w:rFonts w:ascii="Calibri" w:hAnsi="Calibri"/>
          <w:sz w:val="22"/>
          <w:szCs w:val="22"/>
        </w:rPr>
      </w:pPr>
    </w:p>
    <w:p w14:paraId="68B8DB29" w14:textId="77777777" w:rsidR="000F03D4" w:rsidRPr="00C0418A" w:rsidRDefault="000F03D4" w:rsidP="00C0418A">
      <w:pPr>
        <w:rPr>
          <w:rFonts w:ascii="Calibri" w:hAnsi="Calibri"/>
          <w:sz w:val="22"/>
          <w:szCs w:val="22"/>
        </w:rPr>
      </w:pPr>
    </w:p>
    <w:p w14:paraId="16BCA065" w14:textId="77777777" w:rsidR="000F03D4" w:rsidRPr="00C0418A" w:rsidRDefault="000F03D4" w:rsidP="00C0418A">
      <w:pPr>
        <w:rPr>
          <w:rFonts w:ascii="Calibri" w:hAnsi="Calibri"/>
          <w:sz w:val="22"/>
          <w:szCs w:val="22"/>
        </w:rPr>
      </w:pPr>
    </w:p>
    <w:p w14:paraId="5D61F6C4" w14:textId="77777777" w:rsidR="000F03D4" w:rsidRPr="00C0418A" w:rsidRDefault="000F03D4" w:rsidP="00C0418A">
      <w:pPr>
        <w:rPr>
          <w:rFonts w:ascii="Calibri" w:hAnsi="Calibri"/>
          <w:sz w:val="22"/>
          <w:szCs w:val="22"/>
        </w:rPr>
      </w:pPr>
    </w:p>
    <w:p w14:paraId="1244A043" w14:textId="77777777" w:rsidR="000F03D4" w:rsidRDefault="000F03D4" w:rsidP="00C0418A">
      <w:pPr>
        <w:rPr>
          <w:rFonts w:ascii="Calibri" w:hAnsi="Calibri"/>
          <w:sz w:val="22"/>
          <w:szCs w:val="22"/>
        </w:rPr>
      </w:pPr>
    </w:p>
    <w:p w14:paraId="6DC4E2C2" w14:textId="77777777" w:rsidR="00C0418A" w:rsidRDefault="00C0418A" w:rsidP="00C0418A">
      <w:pPr>
        <w:rPr>
          <w:rFonts w:ascii="Calibri" w:hAnsi="Calibri"/>
          <w:sz w:val="22"/>
          <w:szCs w:val="22"/>
        </w:rPr>
      </w:pPr>
    </w:p>
    <w:p w14:paraId="353C2410" w14:textId="77777777" w:rsidR="00C0418A" w:rsidRPr="00C0418A" w:rsidRDefault="00C0418A" w:rsidP="00C0418A">
      <w:pPr>
        <w:rPr>
          <w:rFonts w:ascii="Calibri" w:hAnsi="Calibri"/>
          <w:sz w:val="22"/>
          <w:szCs w:val="22"/>
        </w:rPr>
      </w:pPr>
    </w:p>
    <w:p w14:paraId="5F404FC1" w14:textId="77777777" w:rsidR="008C6F4A" w:rsidRPr="00C0418A" w:rsidRDefault="008C6F4A" w:rsidP="00C0418A">
      <w:pPr>
        <w:rPr>
          <w:rFonts w:ascii="Calibri" w:hAnsi="Calibri"/>
          <w:sz w:val="22"/>
          <w:szCs w:val="22"/>
        </w:rPr>
      </w:pPr>
    </w:p>
    <w:p w14:paraId="41408611" w14:textId="77777777" w:rsidR="008C6F4A" w:rsidRPr="00C0418A" w:rsidRDefault="008C6F4A" w:rsidP="00C0418A">
      <w:pPr>
        <w:jc w:val="center"/>
        <w:rPr>
          <w:rFonts w:ascii="Calibri" w:hAnsi="Calibri"/>
          <w:b/>
          <w:color w:val="FF0000"/>
          <w:sz w:val="22"/>
          <w:szCs w:val="22"/>
        </w:rPr>
      </w:pPr>
      <w:r w:rsidRPr="00C0418A">
        <w:rPr>
          <w:rFonts w:ascii="Calibri" w:hAnsi="Calibri"/>
          <w:b/>
          <w:color w:val="FF0000"/>
          <w:sz w:val="22"/>
          <w:szCs w:val="22"/>
        </w:rPr>
        <w:t>APPENDIX B</w:t>
      </w:r>
    </w:p>
    <w:p w14:paraId="636403AE" w14:textId="77777777" w:rsidR="008C6F4A" w:rsidRPr="00C0418A" w:rsidRDefault="008C6F4A" w:rsidP="00C0418A">
      <w:pPr>
        <w:jc w:val="center"/>
        <w:rPr>
          <w:rFonts w:ascii="Calibri" w:hAnsi="Calibri"/>
          <w:b/>
          <w:color w:val="FF0000"/>
          <w:sz w:val="22"/>
          <w:szCs w:val="22"/>
        </w:rPr>
      </w:pPr>
    </w:p>
    <w:p w14:paraId="0EEE0B52" w14:textId="77777777" w:rsidR="008C6F4A" w:rsidRPr="00C0418A" w:rsidRDefault="008C6F4A" w:rsidP="00C0418A">
      <w:pPr>
        <w:jc w:val="center"/>
        <w:rPr>
          <w:rFonts w:ascii="Calibri" w:hAnsi="Calibri"/>
          <w:b/>
          <w:color w:val="FF0000"/>
          <w:sz w:val="22"/>
          <w:szCs w:val="22"/>
        </w:rPr>
      </w:pPr>
      <w:r w:rsidRPr="00C0418A">
        <w:rPr>
          <w:rFonts w:ascii="Calibri" w:hAnsi="Calibri"/>
          <w:b/>
          <w:color w:val="FF0000"/>
          <w:sz w:val="22"/>
          <w:szCs w:val="22"/>
        </w:rPr>
        <w:t>USE OF THE BREECH LANE PLAYING FIELD &amp; FACILITIES</w:t>
      </w:r>
    </w:p>
    <w:p w14:paraId="5D350BD9" w14:textId="77777777" w:rsidR="008C6F4A" w:rsidRPr="00C0418A" w:rsidRDefault="008C6F4A" w:rsidP="00C0418A">
      <w:pPr>
        <w:rPr>
          <w:rFonts w:ascii="Calibri" w:hAnsi="Calibri"/>
          <w:sz w:val="22"/>
          <w:szCs w:val="22"/>
        </w:rPr>
      </w:pPr>
    </w:p>
    <w:p w14:paraId="57147379" w14:textId="77777777" w:rsidR="008C6F4A" w:rsidRPr="00C0418A" w:rsidRDefault="008C6F4A" w:rsidP="00C0418A">
      <w:pPr>
        <w:rPr>
          <w:rFonts w:ascii="Calibri" w:hAnsi="Calibri"/>
          <w:sz w:val="22"/>
          <w:szCs w:val="22"/>
        </w:rPr>
      </w:pPr>
    </w:p>
    <w:p w14:paraId="469EDB86" w14:textId="77777777" w:rsidR="008C6F4A" w:rsidRPr="00C0418A" w:rsidRDefault="008C6F4A" w:rsidP="00C0418A">
      <w:pPr>
        <w:rPr>
          <w:rFonts w:ascii="Calibri" w:hAnsi="Calibri"/>
          <w:sz w:val="22"/>
          <w:szCs w:val="22"/>
        </w:rPr>
      </w:pPr>
      <w:r w:rsidRPr="00C0418A">
        <w:rPr>
          <w:rFonts w:ascii="Calibri" w:hAnsi="Calibri"/>
          <w:sz w:val="22"/>
          <w:szCs w:val="22"/>
        </w:rPr>
        <w:t xml:space="preserve">The Breech Lane playing field and facilities are available for use by parents of pupils at the school and primary school age children.  </w:t>
      </w:r>
    </w:p>
    <w:p w14:paraId="5758731A" w14:textId="77777777" w:rsidR="008C6F4A" w:rsidRPr="00C0418A" w:rsidRDefault="008C6F4A" w:rsidP="00C0418A">
      <w:pPr>
        <w:rPr>
          <w:rFonts w:ascii="Calibri" w:hAnsi="Calibri"/>
          <w:sz w:val="22"/>
          <w:szCs w:val="22"/>
        </w:rPr>
      </w:pPr>
    </w:p>
    <w:p w14:paraId="77449AF6" w14:textId="77777777" w:rsidR="008C6F4A" w:rsidRPr="00C0418A" w:rsidRDefault="008C6F4A" w:rsidP="00C0418A">
      <w:pPr>
        <w:rPr>
          <w:rFonts w:ascii="Calibri" w:hAnsi="Calibri"/>
          <w:sz w:val="22"/>
          <w:szCs w:val="22"/>
        </w:rPr>
      </w:pPr>
      <w:r w:rsidRPr="00C0418A">
        <w:rPr>
          <w:rFonts w:ascii="Calibri" w:hAnsi="Calibri"/>
          <w:sz w:val="22"/>
          <w:szCs w:val="22"/>
        </w:rPr>
        <w:t>All lettings are subject to the following:</w:t>
      </w:r>
    </w:p>
    <w:p w14:paraId="1DF9CC80" w14:textId="77777777" w:rsidR="008C6F4A" w:rsidRPr="00C0418A" w:rsidRDefault="008C6F4A" w:rsidP="00C0418A">
      <w:pPr>
        <w:rPr>
          <w:rFonts w:ascii="Calibri" w:hAnsi="Calibri"/>
          <w:sz w:val="22"/>
          <w:szCs w:val="22"/>
        </w:rPr>
      </w:pPr>
    </w:p>
    <w:p w14:paraId="13270B2B" w14:textId="77777777" w:rsidR="008C6F4A" w:rsidRPr="00C0418A" w:rsidRDefault="008C6F4A" w:rsidP="00C0418A">
      <w:pPr>
        <w:numPr>
          <w:ilvl w:val="0"/>
          <w:numId w:val="44"/>
        </w:numPr>
        <w:rPr>
          <w:rFonts w:ascii="Calibri" w:hAnsi="Calibri"/>
          <w:sz w:val="22"/>
          <w:szCs w:val="22"/>
        </w:rPr>
      </w:pPr>
      <w:r w:rsidRPr="00C0418A">
        <w:rPr>
          <w:rFonts w:ascii="Calibri" w:hAnsi="Calibri"/>
          <w:sz w:val="22"/>
          <w:szCs w:val="22"/>
        </w:rPr>
        <w:t>Respect and consideration for neighbours is paramount.</w:t>
      </w:r>
    </w:p>
    <w:p w14:paraId="5BE41ABB" w14:textId="77777777" w:rsidR="008C6F4A" w:rsidRPr="00C0418A" w:rsidRDefault="008C6F4A" w:rsidP="00C0418A">
      <w:pPr>
        <w:numPr>
          <w:ilvl w:val="0"/>
          <w:numId w:val="44"/>
        </w:numPr>
        <w:rPr>
          <w:rFonts w:ascii="Calibri" w:hAnsi="Calibri"/>
          <w:sz w:val="22"/>
          <w:szCs w:val="22"/>
        </w:rPr>
      </w:pPr>
      <w:r w:rsidRPr="00C0418A">
        <w:rPr>
          <w:rFonts w:ascii="Calibri" w:hAnsi="Calibri"/>
          <w:sz w:val="22"/>
          <w:szCs w:val="22"/>
        </w:rPr>
        <w:t>No on-site parking available but drop-off is possible close to the gates.</w:t>
      </w:r>
    </w:p>
    <w:p w14:paraId="58E254EB" w14:textId="77777777" w:rsidR="008C6F4A" w:rsidRPr="00C0418A" w:rsidRDefault="008C6F4A" w:rsidP="00C0418A">
      <w:pPr>
        <w:numPr>
          <w:ilvl w:val="0"/>
          <w:numId w:val="44"/>
        </w:numPr>
        <w:rPr>
          <w:rFonts w:ascii="Calibri" w:hAnsi="Calibri"/>
          <w:sz w:val="22"/>
          <w:szCs w:val="22"/>
        </w:rPr>
      </w:pPr>
      <w:r w:rsidRPr="00C0418A">
        <w:rPr>
          <w:rFonts w:ascii="Calibri" w:hAnsi="Calibri"/>
          <w:sz w:val="22"/>
          <w:szCs w:val="22"/>
        </w:rPr>
        <w:t>No parking in access lane which needs to be kept free for emergency vehicles.</w:t>
      </w:r>
    </w:p>
    <w:p w14:paraId="7DE0A52B" w14:textId="77777777" w:rsidR="008C6F4A" w:rsidRPr="00C0418A" w:rsidRDefault="008C6F4A" w:rsidP="00C0418A">
      <w:pPr>
        <w:numPr>
          <w:ilvl w:val="0"/>
          <w:numId w:val="44"/>
        </w:numPr>
        <w:rPr>
          <w:rFonts w:ascii="Calibri" w:hAnsi="Calibri"/>
          <w:sz w:val="22"/>
          <w:szCs w:val="22"/>
        </w:rPr>
      </w:pPr>
      <w:r w:rsidRPr="00C0418A">
        <w:rPr>
          <w:rFonts w:ascii="Calibri" w:hAnsi="Calibri"/>
          <w:sz w:val="22"/>
          <w:szCs w:val="22"/>
        </w:rPr>
        <w:t xml:space="preserve">Hirers are responsible for cleaning the pavilion </w:t>
      </w:r>
      <w:r w:rsidR="004331CB">
        <w:rPr>
          <w:rFonts w:ascii="Calibri" w:hAnsi="Calibri"/>
          <w:sz w:val="22"/>
          <w:szCs w:val="22"/>
        </w:rPr>
        <w:t xml:space="preserve">after use </w:t>
      </w:r>
      <w:r w:rsidRPr="00C0418A">
        <w:rPr>
          <w:rFonts w:ascii="Calibri" w:hAnsi="Calibri"/>
          <w:sz w:val="22"/>
          <w:szCs w:val="22"/>
        </w:rPr>
        <w:t>(cleaning materials are available).</w:t>
      </w:r>
    </w:p>
    <w:p w14:paraId="2E2D4EBE" w14:textId="77777777" w:rsidR="008C6F4A" w:rsidRPr="00C0418A" w:rsidRDefault="008C6F4A" w:rsidP="00C0418A">
      <w:pPr>
        <w:numPr>
          <w:ilvl w:val="0"/>
          <w:numId w:val="44"/>
        </w:numPr>
        <w:rPr>
          <w:rFonts w:ascii="Calibri" w:hAnsi="Calibri"/>
          <w:sz w:val="22"/>
          <w:szCs w:val="22"/>
        </w:rPr>
      </w:pPr>
      <w:r w:rsidRPr="00C0418A">
        <w:rPr>
          <w:rFonts w:ascii="Calibri" w:hAnsi="Calibri"/>
          <w:sz w:val="22"/>
          <w:szCs w:val="22"/>
        </w:rPr>
        <w:t>Crockery and cutlery are available for use but please bring your own tea towels.</w:t>
      </w:r>
    </w:p>
    <w:p w14:paraId="1B32AD10" w14:textId="77777777" w:rsidR="008C6F4A" w:rsidRPr="00C0418A" w:rsidRDefault="008C6F4A" w:rsidP="00C0418A">
      <w:pPr>
        <w:numPr>
          <w:ilvl w:val="0"/>
          <w:numId w:val="44"/>
        </w:numPr>
        <w:rPr>
          <w:rFonts w:ascii="Calibri" w:hAnsi="Calibri"/>
          <w:sz w:val="22"/>
          <w:szCs w:val="22"/>
        </w:rPr>
      </w:pPr>
      <w:r w:rsidRPr="00C0418A">
        <w:rPr>
          <w:rFonts w:ascii="Calibri" w:hAnsi="Calibri"/>
          <w:sz w:val="22"/>
          <w:szCs w:val="22"/>
        </w:rPr>
        <w:t>Hirers are responsible for the removal and disposal of all rubbish.</w:t>
      </w:r>
    </w:p>
    <w:p w14:paraId="0225F0B8" w14:textId="77777777" w:rsidR="008C6F4A" w:rsidRPr="00C0418A" w:rsidRDefault="008C6F4A" w:rsidP="00C0418A">
      <w:pPr>
        <w:numPr>
          <w:ilvl w:val="0"/>
          <w:numId w:val="44"/>
        </w:numPr>
        <w:rPr>
          <w:rFonts w:ascii="Calibri" w:hAnsi="Calibri"/>
          <w:sz w:val="22"/>
          <w:szCs w:val="22"/>
        </w:rPr>
      </w:pPr>
      <w:r w:rsidRPr="00C0418A">
        <w:rPr>
          <w:rFonts w:ascii="Calibri" w:hAnsi="Calibri"/>
          <w:sz w:val="22"/>
          <w:szCs w:val="22"/>
        </w:rPr>
        <w:t>Time limitations to be agreed with the school.</w:t>
      </w:r>
    </w:p>
    <w:p w14:paraId="04907546" w14:textId="77777777" w:rsidR="008C6F4A" w:rsidRPr="00C0418A" w:rsidRDefault="008C6F4A" w:rsidP="00C0418A">
      <w:pPr>
        <w:numPr>
          <w:ilvl w:val="0"/>
          <w:numId w:val="44"/>
        </w:numPr>
        <w:rPr>
          <w:rFonts w:ascii="Calibri" w:hAnsi="Calibri"/>
          <w:sz w:val="22"/>
          <w:szCs w:val="22"/>
        </w:rPr>
      </w:pPr>
      <w:r w:rsidRPr="00C0418A">
        <w:rPr>
          <w:rFonts w:ascii="Calibri" w:hAnsi="Calibri"/>
          <w:sz w:val="22"/>
          <w:szCs w:val="22"/>
        </w:rPr>
        <w:t>No bookings will be accepted after dusk.</w:t>
      </w:r>
    </w:p>
    <w:p w14:paraId="34EFBB46" w14:textId="77777777" w:rsidR="008C6F4A" w:rsidRPr="00C0418A" w:rsidRDefault="008C6F4A" w:rsidP="00C0418A">
      <w:pPr>
        <w:numPr>
          <w:ilvl w:val="0"/>
          <w:numId w:val="44"/>
        </w:numPr>
        <w:rPr>
          <w:rFonts w:ascii="Calibri" w:hAnsi="Calibri"/>
          <w:sz w:val="22"/>
          <w:szCs w:val="22"/>
        </w:rPr>
      </w:pPr>
      <w:r w:rsidRPr="00C0418A">
        <w:rPr>
          <w:rFonts w:ascii="Calibri" w:hAnsi="Calibri"/>
          <w:sz w:val="22"/>
          <w:szCs w:val="22"/>
        </w:rPr>
        <w:t>No amplified music may be played outside of the pavilion.</w:t>
      </w:r>
    </w:p>
    <w:p w14:paraId="6BF049C7" w14:textId="77777777" w:rsidR="008C6F4A" w:rsidRPr="00C0418A" w:rsidRDefault="008C6F4A" w:rsidP="00C0418A">
      <w:pPr>
        <w:rPr>
          <w:rFonts w:ascii="Calibri" w:hAnsi="Calibri"/>
          <w:sz w:val="22"/>
          <w:szCs w:val="22"/>
        </w:rPr>
      </w:pPr>
    </w:p>
    <w:p w14:paraId="7C4B54AF" w14:textId="77777777" w:rsidR="008C6F4A" w:rsidRPr="00C0418A" w:rsidRDefault="008C6F4A" w:rsidP="00C0418A">
      <w:pPr>
        <w:spacing w:line="360" w:lineRule="auto"/>
        <w:rPr>
          <w:rFonts w:asciiTheme="minorHAnsi" w:hAnsiTheme="minorHAnsi" w:cs="Arial"/>
          <w:b/>
          <w:color w:val="FF0000"/>
          <w:sz w:val="22"/>
          <w:szCs w:val="22"/>
        </w:rPr>
      </w:pPr>
      <w:r w:rsidRPr="00C0418A">
        <w:rPr>
          <w:rFonts w:ascii="Calibri" w:hAnsi="Calibri"/>
          <w:sz w:val="22"/>
          <w:szCs w:val="22"/>
        </w:rPr>
        <w:t>Please enquire at the time of booking about sports equipment hire.</w:t>
      </w:r>
    </w:p>
    <w:sectPr w:rsidR="008C6F4A" w:rsidRPr="00C0418A" w:rsidSect="002603EC">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43190" w14:textId="77777777" w:rsidR="00C11B03" w:rsidRDefault="00C11B03" w:rsidP="0000484B">
      <w:r>
        <w:separator/>
      </w:r>
    </w:p>
  </w:endnote>
  <w:endnote w:type="continuationSeparator" w:id="0">
    <w:p w14:paraId="1530E1D7" w14:textId="77777777" w:rsidR="00C11B03" w:rsidRDefault="00C11B03" w:rsidP="00004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1)">
    <w:altName w:val="Arial"/>
    <w:charset w:val="00"/>
    <w:family w:val="swiss"/>
    <w:pitch w:val="variable"/>
    <w:sig w:usb0="20007A87" w:usb1="80000000" w:usb2="00000008" w:usb3="00000000" w:csb0="000001FF" w:csb1="00000000"/>
  </w:font>
  <w:font w:name="Times">
    <w:panose1 w:val="02020603050405020304"/>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Goth It BT">
    <w:altName w:val="Courier New"/>
    <w:charset w:val="00"/>
    <w:family w:val="auto"/>
    <w:pitch w:val="variable"/>
    <w:sig w:usb0="03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8013139"/>
      <w:docPartObj>
        <w:docPartGallery w:val="Page Numbers (Bottom of Page)"/>
        <w:docPartUnique/>
      </w:docPartObj>
    </w:sdtPr>
    <w:sdtEndPr>
      <w:rPr>
        <w:noProof/>
      </w:rPr>
    </w:sdtEndPr>
    <w:sdtContent>
      <w:p w14:paraId="3E108B16" w14:textId="77777777" w:rsidR="00A20B57" w:rsidRDefault="00A20B57">
        <w:pPr>
          <w:pStyle w:val="Footer"/>
          <w:jc w:val="center"/>
        </w:pPr>
        <w:r>
          <w:fldChar w:fldCharType="begin"/>
        </w:r>
        <w:r>
          <w:instrText xml:space="preserve"> PAGE   \* MERGEFORMAT </w:instrText>
        </w:r>
        <w:r>
          <w:fldChar w:fldCharType="separate"/>
        </w:r>
        <w:r w:rsidR="001F69F0">
          <w:rPr>
            <w:noProof/>
          </w:rPr>
          <w:t>1</w:t>
        </w:r>
        <w:r>
          <w:rPr>
            <w:noProof/>
          </w:rPr>
          <w:fldChar w:fldCharType="end"/>
        </w:r>
      </w:p>
    </w:sdtContent>
  </w:sdt>
  <w:p w14:paraId="1BB49A92" w14:textId="77777777" w:rsidR="00716BEA" w:rsidRPr="00385C69" w:rsidRDefault="00716BEA">
    <w:pPr>
      <w:pStyle w:val="Footer"/>
      <w:rPr>
        <w:rFonts w:asciiTheme="minorHAnsi" w:hAnsiTheme="minorHAnsi"/>
        <w:b/>
        <w:color w:val="FF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67E5F" w14:textId="77777777" w:rsidR="00C11B03" w:rsidRDefault="00C11B03" w:rsidP="0000484B">
      <w:r>
        <w:separator/>
      </w:r>
    </w:p>
  </w:footnote>
  <w:footnote w:type="continuationSeparator" w:id="0">
    <w:p w14:paraId="5497925D" w14:textId="77777777" w:rsidR="00C11B03" w:rsidRDefault="00C11B03" w:rsidP="000048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abstractNum w:abstractNumId="0" w15:restartNumberingAfterBreak="0">
    <w:nsid w:val="065B1156"/>
    <w:multiLevelType w:val="hybridMultilevel"/>
    <w:tmpl w:val="81E2401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7B13528"/>
    <w:multiLevelType w:val="hybridMultilevel"/>
    <w:tmpl w:val="33E8B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380A8D"/>
    <w:multiLevelType w:val="hybridMultilevel"/>
    <w:tmpl w:val="CB980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42436B"/>
    <w:multiLevelType w:val="hybridMultilevel"/>
    <w:tmpl w:val="20E42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44078"/>
    <w:multiLevelType w:val="hybridMultilevel"/>
    <w:tmpl w:val="EC2A88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255E95"/>
    <w:multiLevelType w:val="hybridMultilevel"/>
    <w:tmpl w:val="6C6E3A0A"/>
    <w:lvl w:ilvl="0" w:tplc="0DA6D7E4">
      <w:start w:val="1"/>
      <w:numFmt w:val="bullet"/>
      <w:lvlText w:val="•"/>
      <w:lvlJc w:val="left"/>
      <w:pPr>
        <w:tabs>
          <w:tab w:val="num" w:pos="720"/>
        </w:tabs>
        <w:ind w:left="720" w:hanging="360"/>
      </w:pPr>
      <w:rPr>
        <w:rFonts w:ascii="Times New Roman" w:hAnsi="Times New Roman" w:hint="default"/>
      </w:rPr>
    </w:lvl>
    <w:lvl w:ilvl="1" w:tplc="C7DCF3AC">
      <w:start w:val="1"/>
      <w:numFmt w:val="bullet"/>
      <w:lvlText w:val="•"/>
      <w:lvlJc w:val="left"/>
      <w:pPr>
        <w:tabs>
          <w:tab w:val="num" w:pos="1440"/>
        </w:tabs>
        <w:ind w:left="1440" w:hanging="360"/>
      </w:pPr>
      <w:rPr>
        <w:rFonts w:ascii="Times New Roman" w:hAnsi="Times New Roman" w:hint="default"/>
      </w:rPr>
    </w:lvl>
    <w:lvl w:ilvl="2" w:tplc="9C3C2A2C" w:tentative="1">
      <w:start w:val="1"/>
      <w:numFmt w:val="bullet"/>
      <w:lvlText w:val="•"/>
      <w:lvlJc w:val="left"/>
      <w:pPr>
        <w:tabs>
          <w:tab w:val="num" w:pos="2160"/>
        </w:tabs>
        <w:ind w:left="2160" w:hanging="360"/>
      </w:pPr>
      <w:rPr>
        <w:rFonts w:ascii="Times New Roman" w:hAnsi="Times New Roman" w:hint="default"/>
      </w:rPr>
    </w:lvl>
    <w:lvl w:ilvl="3" w:tplc="327872DA" w:tentative="1">
      <w:start w:val="1"/>
      <w:numFmt w:val="bullet"/>
      <w:lvlText w:val="•"/>
      <w:lvlJc w:val="left"/>
      <w:pPr>
        <w:tabs>
          <w:tab w:val="num" w:pos="2880"/>
        </w:tabs>
        <w:ind w:left="2880" w:hanging="360"/>
      </w:pPr>
      <w:rPr>
        <w:rFonts w:ascii="Times New Roman" w:hAnsi="Times New Roman" w:hint="default"/>
      </w:rPr>
    </w:lvl>
    <w:lvl w:ilvl="4" w:tplc="A0903E62" w:tentative="1">
      <w:start w:val="1"/>
      <w:numFmt w:val="bullet"/>
      <w:lvlText w:val="•"/>
      <w:lvlJc w:val="left"/>
      <w:pPr>
        <w:tabs>
          <w:tab w:val="num" w:pos="3600"/>
        </w:tabs>
        <w:ind w:left="3600" w:hanging="360"/>
      </w:pPr>
      <w:rPr>
        <w:rFonts w:ascii="Times New Roman" w:hAnsi="Times New Roman" w:hint="default"/>
      </w:rPr>
    </w:lvl>
    <w:lvl w:ilvl="5" w:tplc="BF026B66" w:tentative="1">
      <w:start w:val="1"/>
      <w:numFmt w:val="bullet"/>
      <w:lvlText w:val="•"/>
      <w:lvlJc w:val="left"/>
      <w:pPr>
        <w:tabs>
          <w:tab w:val="num" w:pos="4320"/>
        </w:tabs>
        <w:ind w:left="4320" w:hanging="360"/>
      </w:pPr>
      <w:rPr>
        <w:rFonts w:ascii="Times New Roman" w:hAnsi="Times New Roman" w:hint="default"/>
      </w:rPr>
    </w:lvl>
    <w:lvl w:ilvl="6" w:tplc="A6A6CF0C" w:tentative="1">
      <w:start w:val="1"/>
      <w:numFmt w:val="bullet"/>
      <w:lvlText w:val="•"/>
      <w:lvlJc w:val="left"/>
      <w:pPr>
        <w:tabs>
          <w:tab w:val="num" w:pos="5040"/>
        </w:tabs>
        <w:ind w:left="5040" w:hanging="360"/>
      </w:pPr>
      <w:rPr>
        <w:rFonts w:ascii="Times New Roman" w:hAnsi="Times New Roman" w:hint="default"/>
      </w:rPr>
    </w:lvl>
    <w:lvl w:ilvl="7" w:tplc="882EEF6E" w:tentative="1">
      <w:start w:val="1"/>
      <w:numFmt w:val="bullet"/>
      <w:lvlText w:val="•"/>
      <w:lvlJc w:val="left"/>
      <w:pPr>
        <w:tabs>
          <w:tab w:val="num" w:pos="5760"/>
        </w:tabs>
        <w:ind w:left="5760" w:hanging="360"/>
      </w:pPr>
      <w:rPr>
        <w:rFonts w:ascii="Times New Roman" w:hAnsi="Times New Roman" w:hint="default"/>
      </w:rPr>
    </w:lvl>
    <w:lvl w:ilvl="8" w:tplc="F4C02CD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FC70749"/>
    <w:multiLevelType w:val="hybridMultilevel"/>
    <w:tmpl w:val="3F808154"/>
    <w:lvl w:ilvl="0" w:tplc="EAD6BE2A">
      <w:start w:val="1"/>
      <w:numFmt w:val="bullet"/>
      <w:lvlText w:val="•"/>
      <w:lvlJc w:val="left"/>
      <w:pPr>
        <w:tabs>
          <w:tab w:val="num" w:pos="720"/>
        </w:tabs>
        <w:ind w:left="720" w:hanging="360"/>
      </w:pPr>
      <w:rPr>
        <w:rFonts w:ascii="Times New Roman" w:hAnsi="Times New Roman" w:hint="default"/>
      </w:rPr>
    </w:lvl>
    <w:lvl w:ilvl="1" w:tplc="C1D487A0" w:tentative="1">
      <w:start w:val="1"/>
      <w:numFmt w:val="bullet"/>
      <w:lvlText w:val="•"/>
      <w:lvlJc w:val="left"/>
      <w:pPr>
        <w:tabs>
          <w:tab w:val="num" w:pos="1440"/>
        </w:tabs>
        <w:ind w:left="1440" w:hanging="360"/>
      </w:pPr>
      <w:rPr>
        <w:rFonts w:ascii="Times New Roman" w:hAnsi="Times New Roman" w:hint="default"/>
      </w:rPr>
    </w:lvl>
    <w:lvl w:ilvl="2" w:tplc="752ED968" w:tentative="1">
      <w:start w:val="1"/>
      <w:numFmt w:val="bullet"/>
      <w:lvlText w:val="•"/>
      <w:lvlJc w:val="left"/>
      <w:pPr>
        <w:tabs>
          <w:tab w:val="num" w:pos="2160"/>
        </w:tabs>
        <w:ind w:left="2160" w:hanging="360"/>
      </w:pPr>
      <w:rPr>
        <w:rFonts w:ascii="Times New Roman" w:hAnsi="Times New Roman" w:hint="default"/>
      </w:rPr>
    </w:lvl>
    <w:lvl w:ilvl="3" w:tplc="175453D2" w:tentative="1">
      <w:start w:val="1"/>
      <w:numFmt w:val="bullet"/>
      <w:lvlText w:val="•"/>
      <w:lvlJc w:val="left"/>
      <w:pPr>
        <w:tabs>
          <w:tab w:val="num" w:pos="2880"/>
        </w:tabs>
        <w:ind w:left="2880" w:hanging="360"/>
      </w:pPr>
      <w:rPr>
        <w:rFonts w:ascii="Times New Roman" w:hAnsi="Times New Roman" w:hint="default"/>
      </w:rPr>
    </w:lvl>
    <w:lvl w:ilvl="4" w:tplc="3968B528" w:tentative="1">
      <w:start w:val="1"/>
      <w:numFmt w:val="bullet"/>
      <w:lvlText w:val="•"/>
      <w:lvlJc w:val="left"/>
      <w:pPr>
        <w:tabs>
          <w:tab w:val="num" w:pos="3600"/>
        </w:tabs>
        <w:ind w:left="3600" w:hanging="360"/>
      </w:pPr>
      <w:rPr>
        <w:rFonts w:ascii="Times New Roman" w:hAnsi="Times New Roman" w:hint="default"/>
      </w:rPr>
    </w:lvl>
    <w:lvl w:ilvl="5" w:tplc="385EB5A8" w:tentative="1">
      <w:start w:val="1"/>
      <w:numFmt w:val="bullet"/>
      <w:lvlText w:val="•"/>
      <w:lvlJc w:val="left"/>
      <w:pPr>
        <w:tabs>
          <w:tab w:val="num" w:pos="4320"/>
        </w:tabs>
        <w:ind w:left="4320" w:hanging="360"/>
      </w:pPr>
      <w:rPr>
        <w:rFonts w:ascii="Times New Roman" w:hAnsi="Times New Roman" w:hint="default"/>
      </w:rPr>
    </w:lvl>
    <w:lvl w:ilvl="6" w:tplc="7BEA25B8" w:tentative="1">
      <w:start w:val="1"/>
      <w:numFmt w:val="bullet"/>
      <w:lvlText w:val="•"/>
      <w:lvlJc w:val="left"/>
      <w:pPr>
        <w:tabs>
          <w:tab w:val="num" w:pos="5040"/>
        </w:tabs>
        <w:ind w:left="5040" w:hanging="360"/>
      </w:pPr>
      <w:rPr>
        <w:rFonts w:ascii="Times New Roman" w:hAnsi="Times New Roman" w:hint="default"/>
      </w:rPr>
    </w:lvl>
    <w:lvl w:ilvl="7" w:tplc="575CE622" w:tentative="1">
      <w:start w:val="1"/>
      <w:numFmt w:val="bullet"/>
      <w:lvlText w:val="•"/>
      <w:lvlJc w:val="left"/>
      <w:pPr>
        <w:tabs>
          <w:tab w:val="num" w:pos="5760"/>
        </w:tabs>
        <w:ind w:left="5760" w:hanging="360"/>
      </w:pPr>
      <w:rPr>
        <w:rFonts w:ascii="Times New Roman" w:hAnsi="Times New Roman" w:hint="default"/>
      </w:rPr>
    </w:lvl>
    <w:lvl w:ilvl="8" w:tplc="48F8D41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0722189"/>
    <w:multiLevelType w:val="hybridMultilevel"/>
    <w:tmpl w:val="7A463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D74AB5"/>
    <w:multiLevelType w:val="hybridMultilevel"/>
    <w:tmpl w:val="7BA4C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36771B"/>
    <w:multiLevelType w:val="hybridMultilevel"/>
    <w:tmpl w:val="18E68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BF081A"/>
    <w:multiLevelType w:val="hybridMultilevel"/>
    <w:tmpl w:val="006A424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1E642AEF"/>
    <w:multiLevelType w:val="hybridMultilevel"/>
    <w:tmpl w:val="998E4F4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2" w15:restartNumberingAfterBreak="0">
    <w:nsid w:val="1EAB2FD2"/>
    <w:multiLevelType w:val="hybridMultilevel"/>
    <w:tmpl w:val="77C676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7339BE"/>
    <w:multiLevelType w:val="hybridMultilevel"/>
    <w:tmpl w:val="F342E1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E95680"/>
    <w:multiLevelType w:val="hybridMultilevel"/>
    <w:tmpl w:val="7F3EC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C332AC"/>
    <w:multiLevelType w:val="hybridMultilevel"/>
    <w:tmpl w:val="7212A4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FA6CC1"/>
    <w:multiLevelType w:val="hybridMultilevel"/>
    <w:tmpl w:val="CBF4CFB0"/>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7" w15:restartNumberingAfterBreak="0">
    <w:nsid w:val="2BEF3306"/>
    <w:multiLevelType w:val="hybridMultilevel"/>
    <w:tmpl w:val="78641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183550"/>
    <w:multiLevelType w:val="multilevel"/>
    <w:tmpl w:val="F8CEAC72"/>
    <w:lvl w:ilvl="0">
      <w:start w:val="2"/>
      <w:numFmt w:val="decimal"/>
      <w:lvlText w:val="%1"/>
      <w:lvlJc w:val="left"/>
      <w:pPr>
        <w:tabs>
          <w:tab w:val="num" w:pos="525"/>
        </w:tabs>
        <w:ind w:left="525" w:hanging="525"/>
      </w:pPr>
      <w:rPr>
        <w:rFonts w:hint="default"/>
      </w:rPr>
    </w:lvl>
    <w:lvl w:ilvl="1">
      <w:start w:val="1"/>
      <w:numFmt w:val="decimal"/>
      <w:lvlText w:val="%1.%2"/>
      <w:lvlJc w:val="left"/>
      <w:pPr>
        <w:tabs>
          <w:tab w:val="num" w:pos="1245"/>
        </w:tabs>
        <w:ind w:left="1245" w:hanging="52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9" w15:restartNumberingAfterBreak="0">
    <w:nsid w:val="33812017"/>
    <w:multiLevelType w:val="multilevel"/>
    <w:tmpl w:val="B3C4EA90"/>
    <w:lvl w:ilvl="0">
      <w:start w:val="12"/>
      <w:numFmt w:val="decimal"/>
      <w:lvlText w:val="%1"/>
      <w:lvlJc w:val="left"/>
      <w:pPr>
        <w:tabs>
          <w:tab w:val="num" w:pos="465"/>
        </w:tabs>
        <w:ind w:left="465" w:hanging="465"/>
      </w:pPr>
      <w:rPr>
        <w:rFonts w:hint="default"/>
      </w:rPr>
    </w:lvl>
    <w:lvl w:ilvl="1">
      <w:start w:val="2"/>
      <w:numFmt w:val="decimal"/>
      <w:lvlText w:val="%1.%2"/>
      <w:lvlJc w:val="left"/>
      <w:pPr>
        <w:tabs>
          <w:tab w:val="num" w:pos="1185"/>
        </w:tabs>
        <w:ind w:left="1185" w:hanging="46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0" w15:restartNumberingAfterBreak="0">
    <w:nsid w:val="356D4E77"/>
    <w:multiLevelType w:val="multilevel"/>
    <w:tmpl w:val="E7E84980"/>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1" w15:restartNumberingAfterBreak="0">
    <w:nsid w:val="36506817"/>
    <w:multiLevelType w:val="multilevel"/>
    <w:tmpl w:val="A7D2C668"/>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2" w15:restartNumberingAfterBreak="0">
    <w:nsid w:val="37212EE5"/>
    <w:multiLevelType w:val="hybridMultilevel"/>
    <w:tmpl w:val="673272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0E54B03"/>
    <w:multiLevelType w:val="hybridMultilevel"/>
    <w:tmpl w:val="C99ACC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AF41D2"/>
    <w:multiLevelType w:val="hybridMultilevel"/>
    <w:tmpl w:val="8E34CBF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13161A"/>
    <w:multiLevelType w:val="multilevel"/>
    <w:tmpl w:val="49A81638"/>
    <w:lvl w:ilvl="0">
      <w:start w:val="13"/>
      <w:numFmt w:val="decimal"/>
      <w:lvlText w:val="%1"/>
      <w:lvlJc w:val="left"/>
      <w:pPr>
        <w:ind w:left="396" w:hanging="396"/>
      </w:pPr>
      <w:rPr>
        <w:rFonts w:hint="default"/>
      </w:rPr>
    </w:lvl>
    <w:lvl w:ilvl="1">
      <w:start w:val="2"/>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469C0346"/>
    <w:multiLevelType w:val="multilevel"/>
    <w:tmpl w:val="985EF454"/>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7" w15:restartNumberingAfterBreak="0">
    <w:nsid w:val="46FA1DAE"/>
    <w:multiLevelType w:val="multilevel"/>
    <w:tmpl w:val="8C58B4E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8" w15:restartNumberingAfterBreak="0">
    <w:nsid w:val="4896725E"/>
    <w:multiLevelType w:val="hybridMultilevel"/>
    <w:tmpl w:val="A90479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49FE628E"/>
    <w:multiLevelType w:val="hybridMultilevel"/>
    <w:tmpl w:val="6958D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7A3BD7"/>
    <w:multiLevelType w:val="hybridMultilevel"/>
    <w:tmpl w:val="D2EEA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1A54F6"/>
    <w:multiLevelType w:val="hybridMultilevel"/>
    <w:tmpl w:val="43ACA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D36056"/>
    <w:multiLevelType w:val="hybridMultilevel"/>
    <w:tmpl w:val="1E700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FB4391"/>
    <w:multiLevelType w:val="hybridMultilevel"/>
    <w:tmpl w:val="BCF47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423BE6"/>
    <w:multiLevelType w:val="hybridMultilevel"/>
    <w:tmpl w:val="1F4C038E"/>
    <w:lvl w:ilvl="0" w:tplc="04090001">
      <w:start w:val="1"/>
      <w:numFmt w:val="bullet"/>
      <w:lvlText w:val=""/>
      <w:lvlJc w:val="left"/>
      <w:pPr>
        <w:tabs>
          <w:tab w:val="num" w:pos="720"/>
        </w:tabs>
        <w:ind w:left="720" w:hanging="360"/>
      </w:pPr>
      <w:rPr>
        <w:rFonts w:ascii="Symbol" w:hAnsi="Symbol" w:hint="default"/>
      </w:rPr>
    </w:lvl>
    <w:lvl w:ilvl="1" w:tplc="A5C898EE">
      <w:numFmt w:val="bullet"/>
      <w:lvlText w:val="•"/>
      <w:lvlJc w:val="left"/>
      <w:pPr>
        <w:ind w:left="1440" w:hanging="360"/>
      </w:pPr>
      <w:rPr>
        <w:rFonts w:ascii="Calibri" w:eastAsia="Times New Roman" w:hAnsi="Calibri" w:cs="Calibri"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556346"/>
    <w:multiLevelType w:val="multilevel"/>
    <w:tmpl w:val="8CE6F238"/>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6" w15:restartNumberingAfterBreak="0">
    <w:nsid w:val="677F30FE"/>
    <w:multiLevelType w:val="hybridMultilevel"/>
    <w:tmpl w:val="98FEC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DC1D23"/>
    <w:multiLevelType w:val="hybridMultilevel"/>
    <w:tmpl w:val="EF1CAF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9564FA8"/>
    <w:multiLevelType w:val="multilevel"/>
    <w:tmpl w:val="3B1C3208"/>
    <w:lvl w:ilvl="0">
      <w:start w:val="14"/>
      <w:numFmt w:val="decimal"/>
      <w:lvlText w:val="%1"/>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69813A6A"/>
    <w:multiLevelType w:val="hybridMultilevel"/>
    <w:tmpl w:val="73E48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FF40EA"/>
    <w:multiLevelType w:val="multilevel"/>
    <w:tmpl w:val="4B206C20"/>
    <w:lvl w:ilvl="0">
      <w:start w:val="4"/>
      <w:numFmt w:val="decimal"/>
      <w:lvlText w:val="%1"/>
      <w:lvlJc w:val="left"/>
      <w:pPr>
        <w:tabs>
          <w:tab w:val="num" w:pos="720"/>
        </w:tabs>
        <w:ind w:left="720" w:hanging="720"/>
      </w:pPr>
      <w:rPr>
        <w:rFonts w:hint="default"/>
      </w:rPr>
    </w:lvl>
    <w:lvl w:ilvl="1">
      <w:start w:val="4"/>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41" w15:restartNumberingAfterBreak="0">
    <w:nsid w:val="7B9D1A16"/>
    <w:multiLevelType w:val="multilevel"/>
    <w:tmpl w:val="F4DEAB90"/>
    <w:lvl w:ilvl="0">
      <w:start w:val="4"/>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42" w15:restartNumberingAfterBreak="0">
    <w:nsid w:val="7BEA1631"/>
    <w:multiLevelType w:val="multilevel"/>
    <w:tmpl w:val="2B826A16"/>
    <w:lvl w:ilvl="0">
      <w:start w:val="13"/>
      <w:numFmt w:val="decimal"/>
      <w:lvlText w:val="%1"/>
      <w:lvlJc w:val="left"/>
      <w:pPr>
        <w:ind w:left="396" w:hanging="396"/>
      </w:pPr>
      <w:rPr>
        <w:rFonts w:hint="default"/>
      </w:rPr>
    </w:lvl>
    <w:lvl w:ilvl="1">
      <w:start w:val="2"/>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3" w15:restartNumberingAfterBreak="0">
    <w:nsid w:val="7CBA518C"/>
    <w:multiLevelType w:val="hybridMultilevel"/>
    <w:tmpl w:val="708AD6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7F9375C8"/>
    <w:multiLevelType w:val="hybridMultilevel"/>
    <w:tmpl w:val="B9F0E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6"/>
  </w:num>
  <w:num w:numId="3">
    <w:abstractNumId w:val="40"/>
  </w:num>
  <w:num w:numId="4">
    <w:abstractNumId w:val="21"/>
  </w:num>
  <w:num w:numId="5">
    <w:abstractNumId w:val="18"/>
  </w:num>
  <w:num w:numId="6">
    <w:abstractNumId w:val="27"/>
  </w:num>
  <w:num w:numId="7">
    <w:abstractNumId w:val="41"/>
  </w:num>
  <w:num w:numId="8">
    <w:abstractNumId w:val="19"/>
  </w:num>
  <w:num w:numId="9">
    <w:abstractNumId w:val="35"/>
  </w:num>
  <w:num w:numId="10">
    <w:abstractNumId w:val="5"/>
  </w:num>
  <w:num w:numId="11">
    <w:abstractNumId w:val="6"/>
  </w:num>
  <w:num w:numId="12">
    <w:abstractNumId w:val="16"/>
  </w:num>
  <w:num w:numId="13">
    <w:abstractNumId w:val="0"/>
  </w:num>
  <w:num w:numId="14">
    <w:abstractNumId w:val="3"/>
  </w:num>
  <w:num w:numId="15">
    <w:abstractNumId w:val="2"/>
  </w:num>
  <w:num w:numId="16">
    <w:abstractNumId w:val="24"/>
  </w:num>
  <w:num w:numId="17">
    <w:abstractNumId w:val="33"/>
  </w:num>
  <w:num w:numId="18">
    <w:abstractNumId w:val="29"/>
  </w:num>
  <w:num w:numId="19">
    <w:abstractNumId w:val="32"/>
  </w:num>
  <w:num w:numId="20">
    <w:abstractNumId w:val="36"/>
  </w:num>
  <w:num w:numId="21">
    <w:abstractNumId w:val="39"/>
  </w:num>
  <w:num w:numId="22">
    <w:abstractNumId w:val="30"/>
  </w:num>
  <w:num w:numId="23">
    <w:abstractNumId w:val="7"/>
  </w:num>
  <w:num w:numId="24">
    <w:abstractNumId w:val="44"/>
  </w:num>
  <w:num w:numId="25">
    <w:abstractNumId w:val="8"/>
  </w:num>
  <w:num w:numId="26">
    <w:abstractNumId w:val="14"/>
  </w:num>
  <w:num w:numId="27">
    <w:abstractNumId w:val="23"/>
  </w:num>
  <w:num w:numId="28">
    <w:abstractNumId w:val="31"/>
  </w:num>
  <w:num w:numId="29">
    <w:abstractNumId w:val="9"/>
  </w:num>
  <w:num w:numId="30">
    <w:abstractNumId w:val="28"/>
  </w:num>
  <w:num w:numId="31">
    <w:abstractNumId w:val="11"/>
  </w:num>
  <w:num w:numId="32">
    <w:abstractNumId w:val="25"/>
  </w:num>
  <w:num w:numId="33">
    <w:abstractNumId w:val="38"/>
  </w:num>
  <w:num w:numId="34">
    <w:abstractNumId w:val="42"/>
  </w:num>
  <w:num w:numId="35">
    <w:abstractNumId w:val="10"/>
  </w:num>
  <w:num w:numId="36">
    <w:abstractNumId w:val="43"/>
  </w:num>
  <w:num w:numId="37">
    <w:abstractNumId w:val="22"/>
  </w:num>
  <w:num w:numId="38">
    <w:abstractNumId w:val="1"/>
  </w:num>
  <w:num w:numId="39">
    <w:abstractNumId w:val="34"/>
  </w:num>
  <w:num w:numId="40">
    <w:abstractNumId w:val="4"/>
  </w:num>
  <w:num w:numId="41">
    <w:abstractNumId w:val="15"/>
  </w:num>
  <w:num w:numId="42">
    <w:abstractNumId w:val="13"/>
  </w:num>
  <w:num w:numId="43">
    <w:abstractNumId w:val="37"/>
  </w:num>
  <w:num w:numId="44">
    <w:abstractNumId w:val="17"/>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noPunctuationKerning/>
  <w:characterSpacingControl w:val="doNotCompress"/>
  <w:hdrShapeDefaults>
    <o:shapedefaults v:ext="edit" spidmax="2049">
      <o:colormru v:ext="edit" colors="#e1e0f1,#6b65bb,#3d8a1a,#d8e8d1,#faddcc,#e55300,#b7dbd9,#007d84"/>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2AD5"/>
    <w:rsid w:val="0000484B"/>
    <w:rsid w:val="00007B90"/>
    <w:rsid w:val="0001159D"/>
    <w:rsid w:val="00011674"/>
    <w:rsid w:val="00021D82"/>
    <w:rsid w:val="0003564D"/>
    <w:rsid w:val="0003603E"/>
    <w:rsid w:val="000832E9"/>
    <w:rsid w:val="000930C1"/>
    <w:rsid w:val="000B2BB6"/>
    <w:rsid w:val="000F03D4"/>
    <w:rsid w:val="000F386E"/>
    <w:rsid w:val="001031FD"/>
    <w:rsid w:val="00104A5A"/>
    <w:rsid w:val="00136705"/>
    <w:rsid w:val="00142BC4"/>
    <w:rsid w:val="0014410A"/>
    <w:rsid w:val="00157E7A"/>
    <w:rsid w:val="0016061D"/>
    <w:rsid w:val="00183047"/>
    <w:rsid w:val="001A021C"/>
    <w:rsid w:val="001C2E15"/>
    <w:rsid w:val="001D791D"/>
    <w:rsid w:val="001E56DD"/>
    <w:rsid w:val="001F4FD0"/>
    <w:rsid w:val="001F69F0"/>
    <w:rsid w:val="002152F8"/>
    <w:rsid w:val="00216EB4"/>
    <w:rsid w:val="00232E78"/>
    <w:rsid w:val="002603EC"/>
    <w:rsid w:val="002644F7"/>
    <w:rsid w:val="00280574"/>
    <w:rsid w:val="002A1D43"/>
    <w:rsid w:val="002A5C7A"/>
    <w:rsid w:val="002B58EC"/>
    <w:rsid w:val="002B6F15"/>
    <w:rsid w:val="002D1350"/>
    <w:rsid w:val="002D4AC8"/>
    <w:rsid w:val="002E028F"/>
    <w:rsid w:val="002F3863"/>
    <w:rsid w:val="00300845"/>
    <w:rsid w:val="0030170B"/>
    <w:rsid w:val="003022D8"/>
    <w:rsid w:val="00354435"/>
    <w:rsid w:val="00385C69"/>
    <w:rsid w:val="00390EEC"/>
    <w:rsid w:val="003C18FE"/>
    <w:rsid w:val="003C5B0E"/>
    <w:rsid w:val="003F207F"/>
    <w:rsid w:val="0043258C"/>
    <w:rsid w:val="004331CB"/>
    <w:rsid w:val="00442100"/>
    <w:rsid w:val="004612C0"/>
    <w:rsid w:val="00487168"/>
    <w:rsid w:val="00490CC4"/>
    <w:rsid w:val="004E14FD"/>
    <w:rsid w:val="004F578F"/>
    <w:rsid w:val="004F5CAE"/>
    <w:rsid w:val="004F6336"/>
    <w:rsid w:val="00520530"/>
    <w:rsid w:val="00532AD5"/>
    <w:rsid w:val="00533C28"/>
    <w:rsid w:val="00545CEB"/>
    <w:rsid w:val="00565A58"/>
    <w:rsid w:val="00594098"/>
    <w:rsid w:val="005A3135"/>
    <w:rsid w:val="005B11A3"/>
    <w:rsid w:val="005B7D4A"/>
    <w:rsid w:val="005C12DD"/>
    <w:rsid w:val="005F4785"/>
    <w:rsid w:val="005F65C8"/>
    <w:rsid w:val="00613EF3"/>
    <w:rsid w:val="0063161B"/>
    <w:rsid w:val="006418E9"/>
    <w:rsid w:val="0064298D"/>
    <w:rsid w:val="00653C2C"/>
    <w:rsid w:val="0065616C"/>
    <w:rsid w:val="00671153"/>
    <w:rsid w:val="00674E32"/>
    <w:rsid w:val="006828C7"/>
    <w:rsid w:val="006C3D70"/>
    <w:rsid w:val="006D456A"/>
    <w:rsid w:val="006F424E"/>
    <w:rsid w:val="006F5DA4"/>
    <w:rsid w:val="00716BEA"/>
    <w:rsid w:val="00732721"/>
    <w:rsid w:val="00735EC1"/>
    <w:rsid w:val="00766A05"/>
    <w:rsid w:val="00785907"/>
    <w:rsid w:val="007933BA"/>
    <w:rsid w:val="007B3F13"/>
    <w:rsid w:val="007B6B20"/>
    <w:rsid w:val="007F02C8"/>
    <w:rsid w:val="008033EF"/>
    <w:rsid w:val="00831939"/>
    <w:rsid w:val="00836E27"/>
    <w:rsid w:val="008631F9"/>
    <w:rsid w:val="008656F3"/>
    <w:rsid w:val="00894643"/>
    <w:rsid w:val="008A4764"/>
    <w:rsid w:val="008B24FE"/>
    <w:rsid w:val="008C6F4A"/>
    <w:rsid w:val="008E31E7"/>
    <w:rsid w:val="008E3454"/>
    <w:rsid w:val="00913E2B"/>
    <w:rsid w:val="0093423E"/>
    <w:rsid w:val="009442E8"/>
    <w:rsid w:val="009536CA"/>
    <w:rsid w:val="009641E8"/>
    <w:rsid w:val="00976711"/>
    <w:rsid w:val="009869D7"/>
    <w:rsid w:val="00990123"/>
    <w:rsid w:val="00993F0C"/>
    <w:rsid w:val="009A3998"/>
    <w:rsid w:val="009D32D0"/>
    <w:rsid w:val="00A05CF1"/>
    <w:rsid w:val="00A14B02"/>
    <w:rsid w:val="00A20B57"/>
    <w:rsid w:val="00A37FDB"/>
    <w:rsid w:val="00A61705"/>
    <w:rsid w:val="00A6202A"/>
    <w:rsid w:val="00AA4A9E"/>
    <w:rsid w:val="00AA6B0C"/>
    <w:rsid w:val="00AD2C48"/>
    <w:rsid w:val="00AE4A60"/>
    <w:rsid w:val="00B0309E"/>
    <w:rsid w:val="00B40A94"/>
    <w:rsid w:val="00B42032"/>
    <w:rsid w:val="00B500F7"/>
    <w:rsid w:val="00B567B5"/>
    <w:rsid w:val="00B67190"/>
    <w:rsid w:val="00B75FA2"/>
    <w:rsid w:val="00B81A64"/>
    <w:rsid w:val="00BB19D4"/>
    <w:rsid w:val="00C0418A"/>
    <w:rsid w:val="00C11B03"/>
    <w:rsid w:val="00C1213F"/>
    <w:rsid w:val="00C23442"/>
    <w:rsid w:val="00C32B7D"/>
    <w:rsid w:val="00C75E50"/>
    <w:rsid w:val="00CB1F41"/>
    <w:rsid w:val="00CB305E"/>
    <w:rsid w:val="00CB7527"/>
    <w:rsid w:val="00CF16E9"/>
    <w:rsid w:val="00CF6A84"/>
    <w:rsid w:val="00D02D27"/>
    <w:rsid w:val="00D11D02"/>
    <w:rsid w:val="00D45DEB"/>
    <w:rsid w:val="00D4743D"/>
    <w:rsid w:val="00D72832"/>
    <w:rsid w:val="00D73291"/>
    <w:rsid w:val="00D93AE6"/>
    <w:rsid w:val="00D944B8"/>
    <w:rsid w:val="00DC4F2C"/>
    <w:rsid w:val="00DD5DD1"/>
    <w:rsid w:val="00E34249"/>
    <w:rsid w:val="00EC44EE"/>
    <w:rsid w:val="00F06F68"/>
    <w:rsid w:val="00F22F95"/>
    <w:rsid w:val="00F73201"/>
    <w:rsid w:val="00F76264"/>
    <w:rsid w:val="00F92DC2"/>
    <w:rsid w:val="00F95543"/>
    <w:rsid w:val="00F979B9"/>
    <w:rsid w:val="00FB6307"/>
    <w:rsid w:val="00FC0176"/>
    <w:rsid w:val="00FC04A9"/>
    <w:rsid w:val="00FE077D"/>
    <w:rsid w:val="00FE4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e1e0f1,#6b65bb,#3d8a1a,#d8e8d1,#faddcc,#e55300,#b7dbd9,#007d84"/>
    </o:shapedefaults>
    <o:shapelayout v:ext="edit">
      <o:idmap v:ext="edit" data="1"/>
    </o:shapelayout>
  </w:shapeDefaults>
  <w:decimalSymbol w:val="."/>
  <w:listSeparator w:val=","/>
  <w14:docId w14:val="5E2D520A"/>
  <w15:docId w15:val="{6ED6EBD8-6C26-4AA0-B35E-ED0E3B1B9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705"/>
    <w:rPr>
      <w:sz w:val="24"/>
      <w:szCs w:val="24"/>
      <w:lang w:eastAsia="en-US"/>
    </w:rPr>
  </w:style>
  <w:style w:type="paragraph" w:styleId="Heading3">
    <w:name w:val="heading 3"/>
    <w:basedOn w:val="Normal"/>
    <w:next w:val="Normal"/>
    <w:link w:val="Heading3Char"/>
    <w:semiHidden/>
    <w:unhideWhenUsed/>
    <w:qFormat/>
    <w:rsid w:val="00C32B7D"/>
    <w:pPr>
      <w:keepNext/>
      <w:spacing w:before="240" w:after="60"/>
      <w:outlineLvl w:val="2"/>
    </w:pPr>
    <w:rPr>
      <w:rFonts w:ascii="Cambria" w:hAnsi="Cambria"/>
      <w:b/>
      <w:bCs/>
      <w:sz w:val="26"/>
      <w:szCs w:val="26"/>
      <w:lang w:val="x-none"/>
    </w:rPr>
  </w:style>
  <w:style w:type="paragraph" w:styleId="Heading4">
    <w:name w:val="heading 4"/>
    <w:basedOn w:val="Normal"/>
    <w:next w:val="Normal"/>
    <w:qFormat/>
    <w:rsid w:val="00136705"/>
    <w:pPr>
      <w:keepNext/>
      <w:outlineLvl w:val="3"/>
    </w:pPr>
    <w:rPr>
      <w:rFonts w:ascii="Arial (W1)" w:eastAsia="Times" w:hAnsi="Arial (W1)"/>
      <w:color w:val="FFFFFF"/>
      <w:sz w:val="48"/>
      <w:szCs w:val="20"/>
      <w:lang w:eastAsia="en-GB"/>
    </w:rPr>
  </w:style>
  <w:style w:type="paragraph" w:styleId="Heading7">
    <w:name w:val="heading 7"/>
    <w:basedOn w:val="Normal"/>
    <w:next w:val="Normal"/>
    <w:link w:val="Heading7Char"/>
    <w:semiHidden/>
    <w:unhideWhenUsed/>
    <w:qFormat/>
    <w:rsid w:val="00C32B7D"/>
    <w:pPr>
      <w:spacing w:before="240" w:after="60"/>
      <w:outlineLvl w:val="6"/>
    </w:pPr>
    <w:rPr>
      <w:rFonts w:ascii="Calibri" w:hAnsi="Calibri"/>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rsid w:val="00136705"/>
    <w:rPr>
      <w:rFonts w:ascii="Arial" w:eastAsia="Times" w:hAnsi="Arial" w:cs="Arial"/>
      <w:color w:val="054C34"/>
      <w:sz w:val="104"/>
      <w:szCs w:val="20"/>
      <w:lang w:eastAsia="en-GB"/>
    </w:rPr>
  </w:style>
  <w:style w:type="paragraph" w:styleId="BalloonText">
    <w:name w:val="Balloon Text"/>
    <w:basedOn w:val="Normal"/>
    <w:link w:val="BalloonTextChar"/>
    <w:uiPriority w:val="99"/>
    <w:semiHidden/>
    <w:unhideWhenUsed/>
    <w:rsid w:val="002E028F"/>
    <w:rPr>
      <w:rFonts w:ascii="Tahoma" w:hAnsi="Tahoma"/>
      <w:sz w:val="16"/>
      <w:szCs w:val="16"/>
      <w:lang w:val="x-none"/>
    </w:rPr>
  </w:style>
  <w:style w:type="character" w:customStyle="1" w:styleId="BalloonTextChar">
    <w:name w:val="Balloon Text Char"/>
    <w:link w:val="BalloonText"/>
    <w:uiPriority w:val="99"/>
    <w:semiHidden/>
    <w:rsid w:val="002E028F"/>
    <w:rPr>
      <w:rFonts w:ascii="Tahoma" w:hAnsi="Tahoma" w:cs="Tahoma"/>
      <w:sz w:val="16"/>
      <w:szCs w:val="16"/>
      <w:lang w:eastAsia="en-US"/>
    </w:rPr>
  </w:style>
  <w:style w:type="paragraph" w:styleId="Header">
    <w:name w:val="header"/>
    <w:basedOn w:val="Normal"/>
    <w:link w:val="HeaderChar"/>
    <w:uiPriority w:val="99"/>
    <w:unhideWhenUsed/>
    <w:rsid w:val="0000484B"/>
    <w:pPr>
      <w:tabs>
        <w:tab w:val="center" w:pos="4513"/>
        <w:tab w:val="right" w:pos="9026"/>
      </w:tabs>
    </w:pPr>
    <w:rPr>
      <w:lang w:val="x-none"/>
    </w:rPr>
  </w:style>
  <w:style w:type="character" w:customStyle="1" w:styleId="HeaderChar">
    <w:name w:val="Header Char"/>
    <w:link w:val="Header"/>
    <w:uiPriority w:val="99"/>
    <w:semiHidden/>
    <w:rsid w:val="0000484B"/>
    <w:rPr>
      <w:sz w:val="24"/>
      <w:szCs w:val="24"/>
      <w:lang w:eastAsia="en-US"/>
    </w:rPr>
  </w:style>
  <w:style w:type="paragraph" w:styleId="Footer">
    <w:name w:val="footer"/>
    <w:basedOn w:val="Normal"/>
    <w:link w:val="FooterChar"/>
    <w:uiPriority w:val="99"/>
    <w:unhideWhenUsed/>
    <w:rsid w:val="0000484B"/>
    <w:pPr>
      <w:tabs>
        <w:tab w:val="center" w:pos="4513"/>
        <w:tab w:val="right" w:pos="9026"/>
      </w:tabs>
    </w:pPr>
    <w:rPr>
      <w:lang w:val="x-none"/>
    </w:rPr>
  </w:style>
  <w:style w:type="character" w:customStyle="1" w:styleId="FooterChar">
    <w:name w:val="Footer Char"/>
    <w:link w:val="Footer"/>
    <w:uiPriority w:val="99"/>
    <w:rsid w:val="0000484B"/>
    <w:rPr>
      <w:sz w:val="24"/>
      <w:szCs w:val="24"/>
      <w:lang w:eastAsia="en-US"/>
    </w:rPr>
  </w:style>
  <w:style w:type="paragraph" w:styleId="BodyTextIndent">
    <w:name w:val="Body Text Indent"/>
    <w:basedOn w:val="Normal"/>
    <w:link w:val="BodyTextIndentChar"/>
    <w:rsid w:val="00716BEA"/>
    <w:pPr>
      <w:spacing w:after="120"/>
      <w:ind w:left="283"/>
    </w:pPr>
    <w:rPr>
      <w:lang w:val="x-none"/>
    </w:rPr>
  </w:style>
  <w:style w:type="character" w:customStyle="1" w:styleId="BodyTextIndentChar">
    <w:name w:val="Body Text Indent Char"/>
    <w:link w:val="BodyTextIndent"/>
    <w:rsid w:val="00716BEA"/>
    <w:rPr>
      <w:sz w:val="24"/>
      <w:szCs w:val="24"/>
      <w:lang w:eastAsia="en-US"/>
    </w:rPr>
  </w:style>
  <w:style w:type="paragraph" w:styleId="BodyTextIndent3">
    <w:name w:val="Body Text Indent 3"/>
    <w:basedOn w:val="Normal"/>
    <w:link w:val="BodyTextIndent3Char"/>
    <w:rsid w:val="00716BEA"/>
    <w:pPr>
      <w:spacing w:after="120"/>
      <w:ind w:left="283"/>
    </w:pPr>
    <w:rPr>
      <w:sz w:val="16"/>
      <w:szCs w:val="16"/>
      <w:lang w:val="x-none"/>
    </w:rPr>
  </w:style>
  <w:style w:type="character" w:customStyle="1" w:styleId="BodyTextIndent3Char">
    <w:name w:val="Body Text Indent 3 Char"/>
    <w:link w:val="BodyTextIndent3"/>
    <w:rsid w:val="00716BEA"/>
    <w:rPr>
      <w:sz w:val="16"/>
      <w:szCs w:val="16"/>
      <w:lang w:eastAsia="en-US"/>
    </w:rPr>
  </w:style>
  <w:style w:type="paragraph" w:styleId="FootnoteText">
    <w:name w:val="footnote text"/>
    <w:basedOn w:val="Normal"/>
    <w:link w:val="FootnoteTextChar"/>
    <w:semiHidden/>
    <w:rsid w:val="00716BEA"/>
    <w:rPr>
      <w:rFonts w:ascii="Arial" w:hAnsi="Arial"/>
      <w:color w:val="000000"/>
      <w:sz w:val="20"/>
      <w:szCs w:val="20"/>
      <w:lang w:val="x-none"/>
    </w:rPr>
  </w:style>
  <w:style w:type="character" w:customStyle="1" w:styleId="FootnoteTextChar">
    <w:name w:val="Footnote Text Char"/>
    <w:link w:val="FootnoteText"/>
    <w:semiHidden/>
    <w:rsid w:val="00716BEA"/>
    <w:rPr>
      <w:rFonts w:ascii="Arial" w:hAnsi="Arial"/>
      <w:color w:val="000000"/>
      <w:lang w:eastAsia="en-US"/>
    </w:rPr>
  </w:style>
  <w:style w:type="character" w:styleId="FootnoteReference">
    <w:name w:val="footnote reference"/>
    <w:semiHidden/>
    <w:rsid w:val="00716BEA"/>
    <w:rPr>
      <w:vertAlign w:val="superscript"/>
    </w:rPr>
  </w:style>
  <w:style w:type="character" w:styleId="Hyperlink">
    <w:name w:val="Hyperlink"/>
    <w:rsid w:val="00716BEA"/>
    <w:rPr>
      <w:color w:val="0000FF"/>
      <w:u w:val="single"/>
    </w:rPr>
  </w:style>
  <w:style w:type="paragraph" w:styleId="ListParagraph">
    <w:name w:val="List Paragraph"/>
    <w:basedOn w:val="Normal"/>
    <w:uiPriority w:val="34"/>
    <w:qFormat/>
    <w:rsid w:val="00716BEA"/>
    <w:pPr>
      <w:ind w:left="720"/>
    </w:pPr>
  </w:style>
  <w:style w:type="character" w:customStyle="1" w:styleId="Heading3Char">
    <w:name w:val="Heading 3 Char"/>
    <w:link w:val="Heading3"/>
    <w:semiHidden/>
    <w:rsid w:val="00C32B7D"/>
    <w:rPr>
      <w:rFonts w:ascii="Cambria" w:hAnsi="Cambria"/>
      <w:b/>
      <w:bCs/>
      <w:sz w:val="26"/>
      <w:szCs w:val="26"/>
      <w:lang w:eastAsia="en-US"/>
    </w:rPr>
  </w:style>
  <w:style w:type="character" w:customStyle="1" w:styleId="Heading7Char">
    <w:name w:val="Heading 7 Char"/>
    <w:link w:val="Heading7"/>
    <w:semiHidden/>
    <w:rsid w:val="00C32B7D"/>
    <w:rPr>
      <w:rFonts w:ascii="Calibri" w:hAnsi="Calibri"/>
      <w:sz w:val="24"/>
      <w:szCs w:val="24"/>
      <w:lang w:eastAsia="en-US"/>
    </w:rPr>
  </w:style>
  <w:style w:type="paragraph" w:customStyle="1" w:styleId="SectionHeading">
    <w:name w:val="Section Heading"/>
    <w:rsid w:val="00C32B7D"/>
    <w:pPr>
      <w:spacing w:before="120" w:after="239" w:line="360" w:lineRule="exact"/>
    </w:pPr>
    <w:rPr>
      <w:rFonts w:ascii="FrankGoth It BT" w:hAnsi="FrankGoth It BT"/>
      <w:sz w:val="28"/>
      <w:lang w:eastAsia="en-US"/>
    </w:rPr>
  </w:style>
  <w:style w:type="character" w:customStyle="1" w:styleId="st">
    <w:name w:val="st"/>
    <w:basedOn w:val="DefaultParagraphFont"/>
    <w:rsid w:val="00CB305E"/>
  </w:style>
  <w:style w:type="paragraph" w:customStyle="1" w:styleId="Char">
    <w:name w:val="Char"/>
    <w:basedOn w:val="Normal"/>
    <w:rsid w:val="00594098"/>
    <w:pPr>
      <w:spacing w:after="160" w:line="240" w:lineRule="exact"/>
    </w:pPr>
    <w:rPr>
      <w:rFonts w:ascii="Tahoma" w:hAnsi="Tahoma" w:cs="Tahoma"/>
      <w:sz w:val="20"/>
      <w:szCs w:val="20"/>
      <w:lang w:val="en-US"/>
    </w:rPr>
  </w:style>
  <w:style w:type="paragraph" w:styleId="NoSpacing">
    <w:name w:val="No Spacing"/>
    <w:uiPriority w:val="1"/>
    <w:qFormat/>
    <w:rsid w:val="00594098"/>
    <w:rPr>
      <w:rFonts w:ascii="Calibri" w:eastAsia="Calibri" w:hAnsi="Calibri"/>
      <w:sz w:val="22"/>
      <w:szCs w:val="22"/>
    </w:rPr>
  </w:style>
  <w:style w:type="character" w:styleId="FollowedHyperlink">
    <w:name w:val="FollowedHyperlink"/>
    <w:basedOn w:val="DefaultParagraphFont"/>
    <w:uiPriority w:val="99"/>
    <w:semiHidden/>
    <w:unhideWhenUsed/>
    <w:rsid w:val="005C12DD"/>
    <w:rPr>
      <w:color w:val="800080"/>
      <w:u w:val="single"/>
    </w:rPr>
  </w:style>
  <w:style w:type="paragraph" w:customStyle="1" w:styleId="Default">
    <w:name w:val="Default"/>
    <w:rsid w:val="00520530"/>
    <w:pPr>
      <w:autoSpaceDE w:val="0"/>
      <w:autoSpaceDN w:val="0"/>
      <w:adjustRightInd w:val="0"/>
    </w:pPr>
    <w:rPr>
      <w:rFonts w:ascii="Calibri" w:eastAsia="Calibr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824625">
      <w:bodyDiv w:val="1"/>
      <w:marLeft w:val="0"/>
      <w:marRight w:val="0"/>
      <w:marTop w:val="0"/>
      <w:marBottom w:val="0"/>
      <w:divBdr>
        <w:top w:val="none" w:sz="0" w:space="0" w:color="auto"/>
        <w:left w:val="none" w:sz="0" w:space="0" w:color="auto"/>
        <w:bottom w:val="none" w:sz="0" w:space="0" w:color="auto"/>
        <w:right w:val="none" w:sz="0" w:space="0" w:color="auto"/>
      </w:divBdr>
      <w:divsChild>
        <w:div w:id="309016811">
          <w:marLeft w:val="0"/>
          <w:marRight w:val="0"/>
          <w:marTop w:val="0"/>
          <w:marBottom w:val="0"/>
          <w:divBdr>
            <w:top w:val="none" w:sz="0" w:space="0" w:color="auto"/>
            <w:left w:val="none" w:sz="0" w:space="0" w:color="auto"/>
            <w:bottom w:val="none" w:sz="0" w:space="0" w:color="auto"/>
            <w:right w:val="none" w:sz="0" w:space="0" w:color="auto"/>
          </w:divBdr>
          <w:divsChild>
            <w:div w:id="770247067">
              <w:marLeft w:val="0"/>
              <w:marRight w:val="0"/>
              <w:marTop w:val="0"/>
              <w:marBottom w:val="0"/>
              <w:divBdr>
                <w:top w:val="none" w:sz="0" w:space="0" w:color="auto"/>
                <w:left w:val="none" w:sz="0" w:space="0" w:color="auto"/>
                <w:bottom w:val="none" w:sz="0" w:space="0" w:color="auto"/>
                <w:right w:val="none" w:sz="0" w:space="0" w:color="auto"/>
              </w:divBdr>
              <w:divsChild>
                <w:div w:id="1822892466">
                  <w:marLeft w:val="0"/>
                  <w:marRight w:val="0"/>
                  <w:marTop w:val="0"/>
                  <w:marBottom w:val="0"/>
                  <w:divBdr>
                    <w:top w:val="none" w:sz="0" w:space="0" w:color="auto"/>
                    <w:left w:val="none" w:sz="0" w:space="0" w:color="auto"/>
                    <w:bottom w:val="none" w:sz="0" w:space="0" w:color="auto"/>
                    <w:right w:val="none" w:sz="0" w:space="0" w:color="auto"/>
                  </w:divBdr>
                  <w:divsChild>
                    <w:div w:id="1690637533">
                      <w:marLeft w:val="0"/>
                      <w:marRight w:val="0"/>
                      <w:marTop w:val="0"/>
                      <w:marBottom w:val="0"/>
                      <w:divBdr>
                        <w:top w:val="none" w:sz="0" w:space="0" w:color="auto"/>
                        <w:left w:val="none" w:sz="0" w:space="0" w:color="auto"/>
                        <w:bottom w:val="none" w:sz="0" w:space="0" w:color="auto"/>
                        <w:right w:val="none" w:sz="0" w:space="0" w:color="auto"/>
                      </w:divBdr>
                      <w:divsChild>
                        <w:div w:id="1488983251">
                          <w:marLeft w:val="-180"/>
                          <w:marRight w:val="-180"/>
                          <w:marTop w:val="0"/>
                          <w:marBottom w:val="0"/>
                          <w:divBdr>
                            <w:top w:val="none" w:sz="0" w:space="0" w:color="auto"/>
                            <w:left w:val="none" w:sz="0" w:space="0" w:color="auto"/>
                            <w:bottom w:val="none" w:sz="0" w:space="0" w:color="auto"/>
                            <w:right w:val="none" w:sz="0" w:space="0" w:color="auto"/>
                          </w:divBdr>
                          <w:divsChild>
                            <w:div w:id="189533858">
                              <w:marLeft w:val="0"/>
                              <w:marRight w:val="0"/>
                              <w:marTop w:val="0"/>
                              <w:marBottom w:val="0"/>
                              <w:divBdr>
                                <w:top w:val="none" w:sz="0" w:space="0" w:color="auto"/>
                                <w:left w:val="none" w:sz="0" w:space="0" w:color="auto"/>
                                <w:bottom w:val="none" w:sz="0" w:space="0" w:color="auto"/>
                                <w:right w:val="none" w:sz="0" w:space="0" w:color="auto"/>
                              </w:divBdr>
                              <w:divsChild>
                                <w:div w:id="130508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4041870">
      <w:bodyDiv w:val="1"/>
      <w:marLeft w:val="0"/>
      <w:marRight w:val="0"/>
      <w:marTop w:val="0"/>
      <w:marBottom w:val="0"/>
      <w:divBdr>
        <w:top w:val="none" w:sz="0" w:space="0" w:color="auto"/>
        <w:left w:val="none" w:sz="0" w:space="0" w:color="auto"/>
        <w:bottom w:val="none" w:sz="0" w:space="0" w:color="auto"/>
        <w:right w:val="none" w:sz="0" w:space="0" w:color="auto"/>
      </w:divBdr>
      <w:divsChild>
        <w:div w:id="339503670">
          <w:marLeft w:val="0"/>
          <w:marRight w:val="0"/>
          <w:marTop w:val="0"/>
          <w:marBottom w:val="0"/>
          <w:divBdr>
            <w:top w:val="none" w:sz="0" w:space="0" w:color="auto"/>
            <w:left w:val="none" w:sz="0" w:space="0" w:color="auto"/>
            <w:bottom w:val="none" w:sz="0" w:space="0" w:color="auto"/>
            <w:right w:val="none" w:sz="0" w:space="0" w:color="auto"/>
          </w:divBdr>
          <w:divsChild>
            <w:div w:id="805898808">
              <w:marLeft w:val="0"/>
              <w:marRight w:val="0"/>
              <w:marTop w:val="0"/>
              <w:marBottom w:val="0"/>
              <w:divBdr>
                <w:top w:val="none" w:sz="0" w:space="0" w:color="auto"/>
                <w:left w:val="none" w:sz="0" w:space="0" w:color="auto"/>
                <w:bottom w:val="none" w:sz="0" w:space="0" w:color="auto"/>
                <w:right w:val="none" w:sz="0" w:space="0" w:color="auto"/>
              </w:divBdr>
              <w:divsChild>
                <w:div w:id="290405695">
                  <w:marLeft w:val="0"/>
                  <w:marRight w:val="0"/>
                  <w:marTop w:val="0"/>
                  <w:marBottom w:val="0"/>
                  <w:divBdr>
                    <w:top w:val="none" w:sz="0" w:space="0" w:color="auto"/>
                    <w:left w:val="none" w:sz="0" w:space="0" w:color="auto"/>
                    <w:bottom w:val="none" w:sz="0" w:space="0" w:color="auto"/>
                    <w:right w:val="none" w:sz="0" w:space="0" w:color="auto"/>
                  </w:divBdr>
                  <w:divsChild>
                    <w:div w:id="529494872">
                      <w:marLeft w:val="0"/>
                      <w:marRight w:val="0"/>
                      <w:marTop w:val="0"/>
                      <w:marBottom w:val="0"/>
                      <w:divBdr>
                        <w:top w:val="none" w:sz="0" w:space="0" w:color="auto"/>
                        <w:left w:val="none" w:sz="0" w:space="0" w:color="auto"/>
                        <w:bottom w:val="none" w:sz="0" w:space="0" w:color="auto"/>
                        <w:right w:val="none" w:sz="0" w:space="0" w:color="auto"/>
                      </w:divBdr>
                      <w:divsChild>
                        <w:div w:id="1876650202">
                          <w:marLeft w:val="-180"/>
                          <w:marRight w:val="-180"/>
                          <w:marTop w:val="0"/>
                          <w:marBottom w:val="0"/>
                          <w:divBdr>
                            <w:top w:val="none" w:sz="0" w:space="0" w:color="auto"/>
                            <w:left w:val="none" w:sz="0" w:space="0" w:color="auto"/>
                            <w:bottom w:val="none" w:sz="0" w:space="0" w:color="auto"/>
                            <w:right w:val="none" w:sz="0" w:space="0" w:color="auto"/>
                          </w:divBdr>
                          <w:divsChild>
                            <w:div w:id="2043900715">
                              <w:marLeft w:val="0"/>
                              <w:marRight w:val="0"/>
                              <w:marTop w:val="0"/>
                              <w:marBottom w:val="0"/>
                              <w:divBdr>
                                <w:top w:val="none" w:sz="0" w:space="0" w:color="auto"/>
                                <w:left w:val="none" w:sz="0" w:space="0" w:color="auto"/>
                                <w:bottom w:val="none" w:sz="0" w:space="0" w:color="auto"/>
                                <w:right w:val="none" w:sz="0" w:space="0" w:color="auto"/>
                              </w:divBdr>
                              <w:divsChild>
                                <w:div w:id="1413047486">
                                  <w:marLeft w:val="0"/>
                                  <w:marRight w:val="0"/>
                                  <w:marTop w:val="0"/>
                                  <w:marBottom w:val="0"/>
                                  <w:divBdr>
                                    <w:top w:val="none" w:sz="0" w:space="0" w:color="auto"/>
                                    <w:left w:val="none" w:sz="0" w:space="0" w:color="auto"/>
                                    <w:bottom w:val="none" w:sz="0" w:space="0" w:color="auto"/>
                                    <w:right w:val="none" w:sz="0" w:space="0" w:color="auto"/>
                                  </w:divBdr>
                                  <w:divsChild>
                                    <w:div w:id="53851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6775424">
      <w:bodyDiv w:val="1"/>
      <w:marLeft w:val="0"/>
      <w:marRight w:val="0"/>
      <w:marTop w:val="0"/>
      <w:marBottom w:val="0"/>
      <w:divBdr>
        <w:top w:val="none" w:sz="0" w:space="0" w:color="auto"/>
        <w:left w:val="none" w:sz="0" w:space="0" w:color="auto"/>
        <w:bottom w:val="none" w:sz="0" w:space="0" w:color="auto"/>
        <w:right w:val="none" w:sz="0" w:space="0" w:color="auto"/>
      </w:divBdr>
      <w:divsChild>
        <w:div w:id="512841679">
          <w:marLeft w:val="0"/>
          <w:marRight w:val="0"/>
          <w:marTop w:val="0"/>
          <w:marBottom w:val="0"/>
          <w:divBdr>
            <w:top w:val="none" w:sz="0" w:space="0" w:color="auto"/>
            <w:left w:val="none" w:sz="0" w:space="0" w:color="auto"/>
            <w:bottom w:val="none" w:sz="0" w:space="0" w:color="auto"/>
            <w:right w:val="none" w:sz="0" w:space="0" w:color="auto"/>
          </w:divBdr>
          <w:divsChild>
            <w:div w:id="100972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D912B-2F84-47C2-A3F9-01FE4B2BA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5</Pages>
  <Words>1827</Words>
  <Characters>10417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12220</CharactersWithSpaces>
  <SharedDoc>false</SharedDoc>
  <HLinks>
    <vt:vector size="54" baseType="variant">
      <vt:variant>
        <vt:i4>4325470</vt:i4>
      </vt:variant>
      <vt:variant>
        <vt:i4>18</vt:i4>
      </vt:variant>
      <vt:variant>
        <vt:i4>0</vt:i4>
      </vt:variant>
      <vt:variant>
        <vt:i4>5</vt:i4>
      </vt:variant>
      <vt:variant>
        <vt:lpwstr>http://www.beatbullying.org/</vt:lpwstr>
      </vt:variant>
      <vt:variant>
        <vt:lpwstr/>
      </vt:variant>
      <vt:variant>
        <vt:i4>5767169</vt:i4>
      </vt:variant>
      <vt:variant>
        <vt:i4>15</vt:i4>
      </vt:variant>
      <vt:variant>
        <vt:i4>0</vt:i4>
      </vt:variant>
      <vt:variant>
        <vt:i4>5</vt:i4>
      </vt:variant>
      <vt:variant>
        <vt:lpwstr>http://anti-bullyingalliance.org.uk/</vt:lpwstr>
      </vt:variant>
      <vt:variant>
        <vt:lpwstr/>
      </vt:variant>
      <vt:variant>
        <vt:i4>262150</vt:i4>
      </vt:variant>
      <vt:variant>
        <vt:i4>12</vt:i4>
      </vt:variant>
      <vt:variant>
        <vt:i4>0</vt:i4>
      </vt:variant>
      <vt:variant>
        <vt:i4>5</vt:i4>
      </vt:variant>
      <vt:variant>
        <vt:lpwstr>https://www.thinkuknow.co.uk/</vt:lpwstr>
      </vt:variant>
      <vt:variant>
        <vt:lpwstr/>
      </vt:variant>
      <vt:variant>
        <vt:i4>2818163</vt:i4>
      </vt:variant>
      <vt:variant>
        <vt:i4>9</vt:i4>
      </vt:variant>
      <vt:variant>
        <vt:i4>0</vt:i4>
      </vt:variant>
      <vt:variant>
        <vt:i4>5</vt:i4>
      </vt:variant>
      <vt:variant>
        <vt:lpwstr>http://www.childline.org.uk/pages/home.aspx</vt:lpwstr>
      </vt:variant>
      <vt:variant>
        <vt:lpwstr/>
      </vt:variant>
      <vt:variant>
        <vt:i4>262233</vt:i4>
      </vt:variant>
      <vt:variant>
        <vt:i4>6</vt:i4>
      </vt:variant>
      <vt:variant>
        <vt:i4>0</vt:i4>
      </vt:variant>
      <vt:variant>
        <vt:i4>5</vt:i4>
      </vt:variant>
      <vt:variant>
        <vt:lpwstr>http://www.nspcc.org.uk/</vt:lpwstr>
      </vt:variant>
      <vt:variant>
        <vt:lpwstr/>
      </vt:variant>
      <vt:variant>
        <vt:i4>7208985</vt:i4>
      </vt:variant>
      <vt:variant>
        <vt:i4>3</vt:i4>
      </vt:variant>
      <vt:variant>
        <vt:i4>0</vt:i4>
      </vt:variant>
      <vt:variant>
        <vt:i4>5</vt:i4>
      </vt:variant>
      <vt:variant>
        <vt:lpwstr>https://www.gov.uk/government/uploads/system/uploads/attachment_data/file/439598/prevent-duty-departmental-advice-v6.pdf</vt:lpwstr>
      </vt:variant>
      <vt:variant>
        <vt:lpwstr/>
      </vt:variant>
      <vt:variant>
        <vt:i4>3211372</vt:i4>
      </vt:variant>
      <vt:variant>
        <vt:i4>0</vt:i4>
      </vt:variant>
      <vt:variant>
        <vt:i4>0</vt:i4>
      </vt:variant>
      <vt:variant>
        <vt:i4>5</vt:i4>
      </vt:variant>
      <vt:variant>
        <vt:lpwstr>http://www.surreycc.gov.uk/safeguarding</vt:lpwstr>
      </vt:variant>
      <vt:variant>
        <vt:lpwstr/>
      </vt:variant>
      <vt:variant>
        <vt:i4>852031</vt:i4>
      </vt:variant>
      <vt:variant>
        <vt:i4>3</vt:i4>
      </vt:variant>
      <vt:variant>
        <vt:i4>0</vt:i4>
      </vt:variant>
      <vt:variant>
        <vt:i4>5</vt:i4>
      </vt:variant>
      <vt:variant>
        <vt:lpwstr>http://new.surreycc.gov.uk/__data/assets/pdf_file/0009/10530/E-safety-toolkit-June-2014.pdf</vt:lpwstr>
      </vt:variant>
      <vt:variant>
        <vt:lpwstr/>
      </vt:variant>
      <vt:variant>
        <vt:i4>3211372</vt:i4>
      </vt:variant>
      <vt:variant>
        <vt:i4>0</vt:i4>
      </vt:variant>
      <vt:variant>
        <vt:i4>0</vt:i4>
      </vt:variant>
      <vt:variant>
        <vt:i4>5</vt:i4>
      </vt:variant>
      <vt:variant>
        <vt:lpwstr>http://www.surreycc.gov.uk/safeguarding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AlisonS</dc:creator>
  <cp:lastModifiedBy>Sarah Westerman</cp:lastModifiedBy>
  <cp:revision>36</cp:revision>
  <cp:lastPrinted>2015-06-04T12:21:00Z</cp:lastPrinted>
  <dcterms:created xsi:type="dcterms:W3CDTF">2016-01-12T11:05:00Z</dcterms:created>
  <dcterms:modified xsi:type="dcterms:W3CDTF">2025-01-29T13:40:00Z</dcterms:modified>
</cp:coreProperties>
</file>